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ECA9A" w14:textId="77777777" w:rsidR="00AA322E" w:rsidRPr="00001B09" w:rsidRDefault="00AA322E" w:rsidP="00AA322E">
      <w:pPr>
        <w:jc w:val="center"/>
        <w:rPr>
          <w:b/>
          <w:sz w:val="20"/>
          <w:szCs w:val="20"/>
          <w:lang w:val="uk-UA"/>
        </w:rPr>
      </w:pPr>
      <w:bookmarkStart w:id="0" w:name="_Hlk193792907"/>
    </w:p>
    <w:p w14:paraId="792F7791" w14:textId="77777777" w:rsidR="00AA322E" w:rsidRPr="00001B09" w:rsidRDefault="00AA322E" w:rsidP="00AA322E">
      <w:pPr>
        <w:jc w:val="center"/>
        <w:rPr>
          <w:rStyle w:val="a6"/>
          <w:b w:val="0"/>
          <w:sz w:val="20"/>
          <w:szCs w:val="20"/>
          <w:lang w:val="uk-UA"/>
        </w:rPr>
      </w:pPr>
    </w:p>
    <w:p w14:paraId="2D0AFF2C" w14:textId="77777777" w:rsidR="00AA322E" w:rsidRPr="00001B09" w:rsidRDefault="00AA322E" w:rsidP="002E4C53">
      <w:pPr>
        <w:jc w:val="center"/>
        <w:rPr>
          <w:b/>
          <w:sz w:val="28"/>
          <w:szCs w:val="28"/>
          <w:lang w:val="uk-UA"/>
        </w:rPr>
      </w:pPr>
      <w:r w:rsidRPr="00001B09">
        <w:rPr>
          <w:b/>
          <w:sz w:val="28"/>
          <w:szCs w:val="28"/>
          <w:lang w:val="uk-UA"/>
        </w:rPr>
        <w:t xml:space="preserve">БЮЛЕТЕНЬ </w:t>
      </w:r>
    </w:p>
    <w:p w14:paraId="19EBFA74" w14:textId="77777777" w:rsidR="002E4C53" w:rsidRPr="00001B09" w:rsidRDefault="003F4DF1" w:rsidP="00AA322E">
      <w:pPr>
        <w:jc w:val="center"/>
        <w:rPr>
          <w:b/>
          <w:sz w:val="28"/>
          <w:szCs w:val="28"/>
          <w:lang w:val="uk-UA"/>
        </w:rPr>
      </w:pPr>
      <w:r w:rsidRPr="00001B09">
        <w:rPr>
          <w:b/>
          <w:sz w:val="28"/>
          <w:szCs w:val="28"/>
          <w:lang w:val="uk-UA"/>
        </w:rPr>
        <w:t xml:space="preserve">ДЛЯ ГОЛОСУВАННЯ </w:t>
      </w:r>
    </w:p>
    <w:p w14:paraId="0CF3E1DA" w14:textId="77777777" w:rsidR="00A3081C" w:rsidRPr="00001B09" w:rsidRDefault="00AA322E" w:rsidP="00A3081C">
      <w:pPr>
        <w:spacing w:after="240"/>
        <w:jc w:val="center"/>
        <w:rPr>
          <w:b/>
          <w:bCs/>
          <w:lang w:val="uk-UA"/>
        </w:rPr>
      </w:pPr>
      <w:r w:rsidRPr="00001B09">
        <w:rPr>
          <w:b/>
          <w:bCs/>
          <w:lang w:val="uk-UA"/>
        </w:rPr>
        <w:t>(</w:t>
      </w:r>
      <w:r w:rsidR="00A3081C" w:rsidRPr="00001B09">
        <w:rPr>
          <w:b/>
          <w:bCs/>
          <w:lang w:val="uk-UA"/>
        </w:rPr>
        <w:t>щодо інших питань порядку денного</w:t>
      </w:r>
      <w:bookmarkStart w:id="1" w:name="_Hlk190782176"/>
      <w:r w:rsidR="00A3081C" w:rsidRPr="00001B09">
        <w:rPr>
          <w:b/>
          <w:bCs/>
          <w:lang w:val="uk-UA"/>
        </w:rPr>
        <w:t>, крім обрання органів Товариства</w:t>
      </w:r>
      <w:bookmarkEnd w:id="1"/>
      <w:r w:rsidR="00A3081C" w:rsidRPr="00001B09">
        <w:rPr>
          <w:b/>
          <w:bCs/>
          <w:lang w:val="uk-UA"/>
        </w:rPr>
        <w:t>)</w:t>
      </w:r>
    </w:p>
    <w:p w14:paraId="032C1408" w14:textId="77777777" w:rsidR="00A3081C" w:rsidRPr="00001B09" w:rsidRDefault="00A3081C" w:rsidP="00A3081C">
      <w:pPr>
        <w:jc w:val="center"/>
        <w:rPr>
          <w:b/>
          <w:lang w:val="uk-UA"/>
        </w:rPr>
      </w:pPr>
      <w:r w:rsidRPr="00001B09">
        <w:rPr>
          <w:b/>
          <w:lang w:val="uk-UA"/>
        </w:rPr>
        <w:t xml:space="preserve">НА </w:t>
      </w:r>
      <w:r w:rsidRPr="00001B09">
        <w:rPr>
          <w:b/>
          <w:spacing w:val="-3"/>
          <w:lang w:val="uk-UA"/>
        </w:rPr>
        <w:t xml:space="preserve">ДИСТАНЦІЙНИХ РІЧНИХ </w:t>
      </w:r>
      <w:r w:rsidR="001524C4">
        <w:rPr>
          <w:b/>
          <w:spacing w:val="-3"/>
          <w:lang w:val="uk-UA"/>
        </w:rPr>
        <w:t xml:space="preserve">ЧЕРГОВИХ </w:t>
      </w:r>
      <w:r w:rsidRPr="00001B09">
        <w:rPr>
          <w:b/>
          <w:lang w:val="uk-UA"/>
        </w:rPr>
        <w:t>ЗАГАЛЬНИХ ЗБОРАХ АКЦІОНЕРІВ</w:t>
      </w:r>
    </w:p>
    <w:p w14:paraId="4D093459" w14:textId="77777777" w:rsidR="00A3081C" w:rsidRPr="00001B09" w:rsidRDefault="00A3081C" w:rsidP="00A3081C">
      <w:pPr>
        <w:jc w:val="center"/>
        <w:rPr>
          <w:rStyle w:val="a6"/>
          <w:bCs w:val="0"/>
          <w:sz w:val="28"/>
          <w:szCs w:val="28"/>
        </w:rPr>
      </w:pPr>
      <w:r w:rsidRPr="00001B09">
        <w:rPr>
          <w:b/>
          <w:sz w:val="28"/>
          <w:szCs w:val="28"/>
          <w:lang w:val="uk-UA"/>
        </w:rPr>
        <w:t>АКЦІОНЕРНОГО ТОВАРИСТВА «ЧЕРКАСЬКИЙ АВТОБУС»</w:t>
      </w:r>
    </w:p>
    <w:p w14:paraId="752A1213" w14:textId="77777777" w:rsidR="002E4C53" w:rsidRPr="00001B09" w:rsidRDefault="00A3081C" w:rsidP="002E4C53">
      <w:pPr>
        <w:jc w:val="center"/>
        <w:rPr>
          <w:b/>
          <w:sz w:val="20"/>
          <w:szCs w:val="20"/>
          <w:lang w:val="uk-UA"/>
        </w:rPr>
      </w:pPr>
      <w:r w:rsidRPr="00001B09">
        <w:rPr>
          <w:b/>
          <w:sz w:val="20"/>
          <w:szCs w:val="20"/>
          <w:lang w:val="uk-UA"/>
        </w:rPr>
        <w:t xml:space="preserve"> </w:t>
      </w:r>
      <w:r w:rsidR="002E4C53" w:rsidRPr="00001B09">
        <w:rPr>
          <w:b/>
          <w:sz w:val="20"/>
          <w:szCs w:val="20"/>
          <w:lang w:val="uk-UA"/>
        </w:rPr>
        <w:t>(ідентифікаційний код  05390419)</w:t>
      </w:r>
    </w:p>
    <w:p w14:paraId="6A044847" w14:textId="77777777" w:rsidR="00AA322E" w:rsidRPr="00001B09" w:rsidRDefault="00AA322E" w:rsidP="00AA322E">
      <w:pPr>
        <w:jc w:val="center"/>
        <w:rPr>
          <w:b/>
          <w:sz w:val="20"/>
          <w:szCs w:val="20"/>
          <w:lang w:val="uk-UA"/>
        </w:rPr>
      </w:pPr>
    </w:p>
    <w:tbl>
      <w:tblPr>
        <w:tblStyle w:val="a3"/>
        <w:tblW w:w="0" w:type="auto"/>
        <w:tblLook w:val="04A0" w:firstRow="1" w:lastRow="0" w:firstColumn="1" w:lastColumn="0" w:noHBand="0" w:noVBand="1"/>
      </w:tblPr>
      <w:tblGrid>
        <w:gridCol w:w="5353"/>
        <w:gridCol w:w="4926"/>
      </w:tblGrid>
      <w:tr w:rsidR="00001B09" w:rsidRPr="00001B09" w14:paraId="1A7F846E" w14:textId="77777777" w:rsidTr="003F4DF1">
        <w:tc>
          <w:tcPr>
            <w:tcW w:w="5353" w:type="dxa"/>
          </w:tcPr>
          <w:p w14:paraId="4155C2DB" w14:textId="77777777" w:rsidR="00AA322E" w:rsidRPr="00001B09" w:rsidRDefault="000D6841" w:rsidP="0006457B">
            <w:pPr>
              <w:rPr>
                <w:sz w:val="20"/>
                <w:szCs w:val="20"/>
                <w:lang w:val="uk-UA"/>
              </w:rPr>
            </w:pPr>
            <w:r w:rsidRPr="00001B09">
              <w:rPr>
                <w:sz w:val="20"/>
                <w:szCs w:val="20"/>
                <w:lang w:val="uk-UA"/>
              </w:rPr>
              <w:t>Дата проведення загальних зборів</w:t>
            </w:r>
          </w:p>
        </w:tc>
        <w:tc>
          <w:tcPr>
            <w:tcW w:w="4926" w:type="dxa"/>
          </w:tcPr>
          <w:p w14:paraId="12211717" w14:textId="77777777" w:rsidR="00AA322E" w:rsidRPr="00001B09" w:rsidRDefault="000D6841" w:rsidP="0006457B">
            <w:pPr>
              <w:jc w:val="center"/>
              <w:rPr>
                <w:b/>
                <w:sz w:val="20"/>
                <w:szCs w:val="20"/>
                <w:lang w:val="uk-UA"/>
              </w:rPr>
            </w:pPr>
            <w:r w:rsidRPr="00001B09">
              <w:rPr>
                <w:b/>
                <w:sz w:val="20"/>
                <w:szCs w:val="20"/>
                <w:lang w:val="uk-UA"/>
              </w:rPr>
              <w:t>1</w:t>
            </w:r>
            <w:r w:rsidR="00A902F9" w:rsidRPr="00001B09">
              <w:rPr>
                <w:b/>
                <w:sz w:val="20"/>
                <w:szCs w:val="20"/>
                <w:lang w:val="uk-UA"/>
              </w:rPr>
              <w:t>1</w:t>
            </w:r>
            <w:r w:rsidRPr="00001B09">
              <w:rPr>
                <w:b/>
                <w:sz w:val="20"/>
                <w:szCs w:val="20"/>
                <w:lang w:val="uk-UA"/>
              </w:rPr>
              <w:t xml:space="preserve"> квітня 202</w:t>
            </w:r>
            <w:r w:rsidR="00A902F9" w:rsidRPr="00001B09">
              <w:rPr>
                <w:b/>
                <w:sz w:val="20"/>
                <w:szCs w:val="20"/>
                <w:lang w:val="uk-UA"/>
              </w:rPr>
              <w:t>5</w:t>
            </w:r>
            <w:r w:rsidRPr="00001B09">
              <w:rPr>
                <w:b/>
                <w:sz w:val="20"/>
                <w:szCs w:val="20"/>
                <w:lang w:val="uk-UA"/>
              </w:rPr>
              <w:t xml:space="preserve"> року</w:t>
            </w:r>
          </w:p>
        </w:tc>
      </w:tr>
      <w:tr w:rsidR="00001B09" w:rsidRPr="00001B09" w14:paraId="412F317E" w14:textId="77777777" w:rsidTr="003F4DF1">
        <w:tc>
          <w:tcPr>
            <w:tcW w:w="5353" w:type="dxa"/>
          </w:tcPr>
          <w:p w14:paraId="290836D8" w14:textId="77777777" w:rsidR="000D6841" w:rsidRPr="00001B09" w:rsidRDefault="000D6841" w:rsidP="0006457B">
            <w:pPr>
              <w:rPr>
                <w:sz w:val="20"/>
                <w:szCs w:val="20"/>
                <w:lang w:val="uk-UA"/>
              </w:rPr>
            </w:pPr>
            <w:r w:rsidRPr="00001B09">
              <w:rPr>
                <w:sz w:val="20"/>
                <w:szCs w:val="20"/>
                <w:lang w:val="uk-UA"/>
              </w:rPr>
              <w:t>Дата і час початку голосування</w:t>
            </w:r>
          </w:p>
        </w:tc>
        <w:tc>
          <w:tcPr>
            <w:tcW w:w="4926" w:type="dxa"/>
          </w:tcPr>
          <w:p w14:paraId="3B2CCFDD" w14:textId="77777777" w:rsidR="000D6841" w:rsidRPr="00001B09" w:rsidRDefault="000D6841" w:rsidP="0006457B">
            <w:pPr>
              <w:jc w:val="center"/>
              <w:rPr>
                <w:b/>
                <w:sz w:val="20"/>
                <w:szCs w:val="20"/>
                <w:lang w:val="uk-UA"/>
              </w:rPr>
            </w:pPr>
            <w:r w:rsidRPr="00001B09">
              <w:rPr>
                <w:b/>
                <w:sz w:val="20"/>
                <w:szCs w:val="20"/>
                <w:lang w:val="uk-UA"/>
              </w:rPr>
              <w:t>не пізніше 11 годині</w:t>
            </w:r>
            <w:r w:rsidRPr="00001B09">
              <w:rPr>
                <w:b/>
                <w:bCs/>
                <w:sz w:val="20"/>
                <w:szCs w:val="20"/>
                <w:lang w:val="uk-UA"/>
              </w:rPr>
              <w:t xml:space="preserve">  00 хв. </w:t>
            </w:r>
            <w:r w:rsidR="003516C6" w:rsidRPr="00001B09">
              <w:rPr>
                <w:b/>
                <w:bCs/>
                <w:sz w:val="20"/>
                <w:szCs w:val="20"/>
                <w:lang w:val="uk-UA"/>
              </w:rPr>
              <w:t>28 березня 2025 року</w:t>
            </w:r>
            <w:r w:rsidR="003516C6" w:rsidRPr="00001B09">
              <w:rPr>
                <w:b/>
                <w:sz w:val="20"/>
                <w:szCs w:val="20"/>
                <w:lang w:val="uk-UA"/>
              </w:rPr>
              <w:t xml:space="preserve"> </w:t>
            </w:r>
            <w:r w:rsidRPr="00001B09">
              <w:rPr>
                <w:b/>
                <w:sz w:val="20"/>
                <w:szCs w:val="20"/>
                <w:lang w:val="uk-UA"/>
              </w:rPr>
              <w:t xml:space="preserve">  </w:t>
            </w:r>
          </w:p>
        </w:tc>
      </w:tr>
      <w:tr w:rsidR="00001B09" w:rsidRPr="00001B09" w14:paraId="1980B477" w14:textId="77777777" w:rsidTr="003F4DF1">
        <w:tc>
          <w:tcPr>
            <w:tcW w:w="5353" w:type="dxa"/>
          </w:tcPr>
          <w:p w14:paraId="4A8A914E" w14:textId="77777777" w:rsidR="000D6841" w:rsidRPr="00001B09" w:rsidRDefault="000D6841" w:rsidP="000D6841">
            <w:pPr>
              <w:rPr>
                <w:sz w:val="20"/>
                <w:szCs w:val="20"/>
                <w:lang w:val="uk-UA"/>
              </w:rPr>
            </w:pPr>
            <w:r w:rsidRPr="00001B09">
              <w:rPr>
                <w:sz w:val="20"/>
                <w:szCs w:val="20"/>
                <w:lang w:val="uk-UA"/>
              </w:rPr>
              <w:t>Дата і час завершення голосування</w:t>
            </w:r>
          </w:p>
        </w:tc>
        <w:tc>
          <w:tcPr>
            <w:tcW w:w="4926" w:type="dxa"/>
          </w:tcPr>
          <w:p w14:paraId="40F531B5" w14:textId="77777777" w:rsidR="000D6841" w:rsidRPr="00001B09" w:rsidRDefault="000D6841" w:rsidP="0006457B">
            <w:pPr>
              <w:jc w:val="center"/>
              <w:rPr>
                <w:b/>
                <w:sz w:val="20"/>
                <w:szCs w:val="20"/>
                <w:lang w:val="uk-UA"/>
              </w:rPr>
            </w:pPr>
            <w:r w:rsidRPr="00001B09">
              <w:rPr>
                <w:b/>
                <w:sz w:val="20"/>
                <w:szCs w:val="20"/>
                <w:lang w:val="uk-UA"/>
              </w:rPr>
              <w:t>о 18 годині 1</w:t>
            </w:r>
            <w:r w:rsidR="00DA2D24" w:rsidRPr="00001B09">
              <w:rPr>
                <w:b/>
                <w:sz w:val="20"/>
                <w:szCs w:val="20"/>
                <w:lang w:val="uk-UA"/>
              </w:rPr>
              <w:t>1</w:t>
            </w:r>
            <w:r w:rsidRPr="00001B09">
              <w:rPr>
                <w:b/>
                <w:sz w:val="20"/>
                <w:szCs w:val="20"/>
                <w:lang w:val="uk-UA"/>
              </w:rPr>
              <w:t xml:space="preserve"> квітня 202</w:t>
            </w:r>
            <w:r w:rsidR="00A902F9" w:rsidRPr="00001B09">
              <w:rPr>
                <w:b/>
                <w:sz w:val="20"/>
                <w:szCs w:val="20"/>
                <w:lang w:val="uk-UA"/>
              </w:rPr>
              <w:t>5</w:t>
            </w:r>
            <w:r w:rsidRPr="00001B09">
              <w:rPr>
                <w:b/>
                <w:sz w:val="20"/>
                <w:szCs w:val="20"/>
                <w:lang w:val="uk-UA"/>
              </w:rPr>
              <w:t xml:space="preserve"> року</w:t>
            </w:r>
          </w:p>
        </w:tc>
      </w:tr>
      <w:tr w:rsidR="00001B09" w:rsidRPr="00001B09" w14:paraId="21FC0B94" w14:textId="77777777" w:rsidTr="003F4DF1">
        <w:tc>
          <w:tcPr>
            <w:tcW w:w="5353" w:type="dxa"/>
          </w:tcPr>
          <w:p w14:paraId="7997E62F" w14:textId="77777777" w:rsidR="002E4C53" w:rsidRPr="00001B09" w:rsidRDefault="002E4C53" w:rsidP="000D6841">
            <w:pPr>
              <w:rPr>
                <w:sz w:val="20"/>
                <w:szCs w:val="20"/>
                <w:lang w:val="uk-UA"/>
              </w:rPr>
            </w:pPr>
            <w:r w:rsidRPr="00001B09">
              <w:rPr>
                <w:sz w:val="20"/>
                <w:szCs w:val="20"/>
                <w:lang w:val="uk-UA"/>
              </w:rPr>
              <w:t>Дата заповнення бюлетеня акціонером (представником акціонера)</w:t>
            </w:r>
          </w:p>
        </w:tc>
        <w:tc>
          <w:tcPr>
            <w:tcW w:w="4926" w:type="dxa"/>
          </w:tcPr>
          <w:p w14:paraId="536698AD" w14:textId="77777777" w:rsidR="002E4C53" w:rsidRPr="00001B09" w:rsidRDefault="002E4C53" w:rsidP="0006457B">
            <w:pPr>
              <w:jc w:val="center"/>
              <w:rPr>
                <w:sz w:val="20"/>
                <w:szCs w:val="20"/>
                <w:lang w:val="uk-UA"/>
              </w:rPr>
            </w:pPr>
          </w:p>
        </w:tc>
      </w:tr>
      <w:tr w:rsidR="00001B09" w:rsidRPr="00001B09" w14:paraId="7FBF01FF" w14:textId="77777777" w:rsidTr="001E163D">
        <w:tc>
          <w:tcPr>
            <w:tcW w:w="5353" w:type="dxa"/>
            <w:vAlign w:val="center"/>
          </w:tcPr>
          <w:p w14:paraId="5D54E15D" w14:textId="77777777" w:rsidR="001E163D" w:rsidRPr="00001B09" w:rsidRDefault="001E163D" w:rsidP="001E163D">
            <w:pPr>
              <w:jc w:val="center"/>
              <w:rPr>
                <w:b/>
                <w:sz w:val="20"/>
                <w:szCs w:val="20"/>
                <w:lang w:val="uk-UA"/>
              </w:rPr>
            </w:pPr>
          </w:p>
          <w:p w14:paraId="1C569A42" w14:textId="77777777" w:rsidR="000D6841" w:rsidRPr="00001B09" w:rsidRDefault="000D6841" w:rsidP="001E163D">
            <w:pPr>
              <w:jc w:val="center"/>
              <w:rPr>
                <w:b/>
                <w:sz w:val="20"/>
                <w:szCs w:val="20"/>
                <w:lang w:val="uk-UA"/>
              </w:rPr>
            </w:pPr>
            <w:r w:rsidRPr="00001B09">
              <w:rPr>
                <w:b/>
                <w:sz w:val="20"/>
                <w:szCs w:val="20"/>
                <w:lang w:val="uk-UA"/>
              </w:rPr>
              <w:t>АКЦІОНЕР</w:t>
            </w:r>
          </w:p>
          <w:p w14:paraId="416897EA" w14:textId="77777777" w:rsidR="000D6841" w:rsidRPr="00001B09" w:rsidRDefault="000D6841" w:rsidP="001E163D">
            <w:pPr>
              <w:jc w:val="center"/>
              <w:rPr>
                <w:b/>
                <w:bCs/>
                <w:sz w:val="20"/>
                <w:szCs w:val="20"/>
                <w:lang w:val="uk-UA"/>
              </w:rPr>
            </w:pPr>
            <w:r w:rsidRPr="00001B09">
              <w:rPr>
                <w:b/>
                <w:bCs/>
                <w:sz w:val="20"/>
                <w:szCs w:val="20"/>
                <w:lang w:val="uk-UA"/>
              </w:rPr>
              <w:t>Прізвище, ім’я та по батькові/Найменування акціонера</w:t>
            </w:r>
          </w:p>
          <w:p w14:paraId="6498BFDA" w14:textId="77777777" w:rsidR="001E163D" w:rsidRPr="00001B09" w:rsidRDefault="001E163D" w:rsidP="001E163D">
            <w:pPr>
              <w:jc w:val="center"/>
              <w:rPr>
                <w:b/>
                <w:sz w:val="20"/>
                <w:szCs w:val="20"/>
                <w:lang w:val="uk-UA"/>
              </w:rPr>
            </w:pPr>
          </w:p>
        </w:tc>
        <w:tc>
          <w:tcPr>
            <w:tcW w:w="4926" w:type="dxa"/>
          </w:tcPr>
          <w:p w14:paraId="5304F1D9" w14:textId="77777777" w:rsidR="000D6841" w:rsidRPr="00001B09" w:rsidRDefault="000D6841" w:rsidP="0006457B">
            <w:pPr>
              <w:jc w:val="center"/>
              <w:rPr>
                <w:b/>
                <w:sz w:val="20"/>
                <w:szCs w:val="20"/>
                <w:lang w:val="uk-UA"/>
              </w:rPr>
            </w:pPr>
          </w:p>
        </w:tc>
      </w:tr>
      <w:tr w:rsidR="00001B09" w:rsidRPr="00001B09" w14:paraId="0B777A13" w14:textId="77777777" w:rsidTr="003F4DF1">
        <w:tc>
          <w:tcPr>
            <w:tcW w:w="5353" w:type="dxa"/>
          </w:tcPr>
          <w:p w14:paraId="5DBC909E" w14:textId="77777777" w:rsidR="00543D50" w:rsidRPr="00001B09" w:rsidRDefault="00AA322E" w:rsidP="00543D50">
            <w:pPr>
              <w:contextualSpacing/>
              <w:rPr>
                <w:sz w:val="20"/>
                <w:szCs w:val="20"/>
                <w:lang w:val="uk-UA"/>
              </w:rPr>
            </w:pPr>
            <w:r w:rsidRPr="00001B09">
              <w:rPr>
                <w:sz w:val="20"/>
                <w:szCs w:val="20"/>
                <w:lang w:val="uk-UA"/>
              </w:rPr>
              <w:t xml:space="preserve">Назва, серія (за наявності), номер, дата видачі документа, що посвідчує </w:t>
            </w:r>
            <w:r w:rsidR="00543D50" w:rsidRPr="00001B09">
              <w:rPr>
                <w:sz w:val="20"/>
                <w:szCs w:val="20"/>
                <w:lang w:val="uk-UA"/>
              </w:rPr>
              <w:t>фізичну особу</w:t>
            </w:r>
            <w:r w:rsidRPr="00001B09">
              <w:rPr>
                <w:sz w:val="20"/>
                <w:szCs w:val="20"/>
                <w:lang w:val="uk-UA"/>
              </w:rPr>
              <w:t xml:space="preserve"> </w:t>
            </w:r>
            <w:r w:rsidR="00543D50" w:rsidRPr="00001B09">
              <w:rPr>
                <w:sz w:val="20"/>
                <w:szCs w:val="20"/>
                <w:lang w:val="uk-UA"/>
              </w:rPr>
              <w:t>та</w:t>
            </w:r>
          </w:p>
          <w:p w14:paraId="2604D657" w14:textId="77777777" w:rsidR="00543D50" w:rsidRPr="00001B09" w:rsidRDefault="00543D50" w:rsidP="00543D50">
            <w:pPr>
              <w:contextualSpacing/>
              <w:rPr>
                <w:i/>
                <w:sz w:val="20"/>
                <w:szCs w:val="20"/>
                <w:lang w:val="uk-UA"/>
              </w:rPr>
            </w:pPr>
            <w:r w:rsidRPr="00001B09">
              <w:rPr>
                <w:sz w:val="20"/>
                <w:szCs w:val="20"/>
                <w:lang w:val="uk-UA"/>
              </w:rPr>
              <w:t xml:space="preserve">Реєстраційний номер облікової картки платника податків </w:t>
            </w:r>
            <w:r w:rsidRPr="00001B09">
              <w:rPr>
                <w:i/>
                <w:sz w:val="20"/>
                <w:szCs w:val="20"/>
                <w:lang w:val="uk-UA"/>
              </w:rPr>
              <w:t xml:space="preserve"> </w:t>
            </w:r>
            <w:r w:rsidRPr="00001B09">
              <w:rPr>
                <w:sz w:val="20"/>
                <w:szCs w:val="20"/>
                <w:lang w:val="uk-UA"/>
              </w:rPr>
              <w:t xml:space="preserve">(за наявності) </w:t>
            </w:r>
            <w:r w:rsidRPr="00001B09">
              <w:rPr>
                <w:i/>
                <w:sz w:val="20"/>
                <w:szCs w:val="20"/>
                <w:lang w:val="uk-UA"/>
              </w:rPr>
              <w:t xml:space="preserve"> - для фізичної особи</w:t>
            </w:r>
          </w:p>
          <w:p w14:paraId="229F9263" w14:textId="77777777" w:rsidR="00543D50" w:rsidRPr="00001B09" w:rsidRDefault="00543D50" w:rsidP="00543D50">
            <w:pPr>
              <w:contextualSpacing/>
              <w:rPr>
                <w:sz w:val="20"/>
                <w:szCs w:val="20"/>
                <w:lang w:val="uk-UA"/>
              </w:rPr>
            </w:pPr>
          </w:p>
          <w:p w14:paraId="5EBF9E14" w14:textId="77777777" w:rsidR="00AA322E" w:rsidRPr="00001B09" w:rsidRDefault="00543D50" w:rsidP="0006457B">
            <w:pPr>
              <w:contextualSpacing/>
              <w:rPr>
                <w:sz w:val="20"/>
                <w:szCs w:val="20"/>
                <w:lang w:val="uk-UA"/>
              </w:rPr>
            </w:pPr>
            <w:r w:rsidRPr="00001B09">
              <w:rPr>
                <w:sz w:val="20"/>
                <w:szCs w:val="20"/>
                <w:lang w:val="uk-UA"/>
              </w:rPr>
              <w:t xml:space="preserve">Код за ЄДРПОУ/ ІКЮО (ідентифікаційний код з торговельного, судового або банківського реєстру країни, де офіційно зареєстрований іноземний суб’єкт господарської діяльності) – </w:t>
            </w:r>
            <w:r w:rsidRPr="00001B09">
              <w:rPr>
                <w:i/>
                <w:sz w:val="20"/>
                <w:szCs w:val="20"/>
                <w:lang w:val="uk-UA"/>
              </w:rPr>
              <w:t>для юридичної особи</w:t>
            </w:r>
          </w:p>
        </w:tc>
        <w:tc>
          <w:tcPr>
            <w:tcW w:w="4926" w:type="dxa"/>
          </w:tcPr>
          <w:p w14:paraId="7820555B" w14:textId="77777777" w:rsidR="00AA322E" w:rsidRPr="00001B09" w:rsidRDefault="00AA322E" w:rsidP="0006457B">
            <w:pPr>
              <w:jc w:val="center"/>
              <w:rPr>
                <w:b/>
                <w:sz w:val="20"/>
                <w:szCs w:val="20"/>
                <w:lang w:val="uk-UA"/>
              </w:rPr>
            </w:pPr>
          </w:p>
        </w:tc>
      </w:tr>
      <w:tr w:rsidR="00001B09" w:rsidRPr="00001B09" w14:paraId="02D83009" w14:textId="77777777" w:rsidTr="003F4DF1">
        <w:tc>
          <w:tcPr>
            <w:tcW w:w="5353" w:type="dxa"/>
            <w:vAlign w:val="center"/>
          </w:tcPr>
          <w:p w14:paraId="0192E1AE" w14:textId="77777777" w:rsidR="003F4DF1" w:rsidRPr="00001B09" w:rsidRDefault="00543D50" w:rsidP="003F4DF1">
            <w:pPr>
              <w:contextualSpacing/>
              <w:jc w:val="center"/>
              <w:rPr>
                <w:bCs/>
                <w:sz w:val="20"/>
                <w:szCs w:val="20"/>
                <w:lang w:val="uk-UA"/>
              </w:rPr>
            </w:pPr>
            <w:r w:rsidRPr="00001B09">
              <w:rPr>
                <w:b/>
                <w:sz w:val="20"/>
                <w:szCs w:val="20"/>
                <w:lang w:val="uk-UA"/>
              </w:rPr>
              <w:t xml:space="preserve">ПРЕДСТАВНИК АКЦІОНЕРА </w:t>
            </w:r>
            <w:r w:rsidR="003F4DF1" w:rsidRPr="00001B09">
              <w:rPr>
                <w:sz w:val="21"/>
                <w:szCs w:val="21"/>
                <w:lang w:val="uk-UA"/>
              </w:rPr>
              <w:t>(за наявності)</w:t>
            </w:r>
          </w:p>
          <w:p w14:paraId="7AE87B37" w14:textId="77777777" w:rsidR="00AA322E" w:rsidRPr="00001B09" w:rsidRDefault="00AA322E" w:rsidP="0006457B">
            <w:pPr>
              <w:contextualSpacing/>
              <w:rPr>
                <w:sz w:val="20"/>
                <w:szCs w:val="20"/>
                <w:lang w:val="uk-UA"/>
              </w:rPr>
            </w:pPr>
            <w:r w:rsidRPr="00001B09">
              <w:rPr>
                <w:bCs/>
                <w:sz w:val="20"/>
                <w:szCs w:val="20"/>
                <w:lang w:val="uk-UA"/>
              </w:rPr>
              <w:t>Прізвище, ім’я та по батькові / Найменування</w:t>
            </w:r>
            <w:r w:rsidRPr="00001B09">
              <w:rPr>
                <w:sz w:val="20"/>
                <w:szCs w:val="20"/>
                <w:lang w:val="uk-UA"/>
              </w:rPr>
              <w:t xml:space="preserve"> представника акціонера</w:t>
            </w:r>
          </w:p>
        </w:tc>
        <w:tc>
          <w:tcPr>
            <w:tcW w:w="4926" w:type="dxa"/>
          </w:tcPr>
          <w:p w14:paraId="43CBF739" w14:textId="77777777" w:rsidR="00AA322E" w:rsidRPr="00001B09" w:rsidRDefault="00AA322E" w:rsidP="0006457B">
            <w:pPr>
              <w:jc w:val="center"/>
              <w:rPr>
                <w:b/>
                <w:sz w:val="20"/>
                <w:szCs w:val="20"/>
                <w:lang w:val="uk-UA"/>
              </w:rPr>
            </w:pPr>
          </w:p>
        </w:tc>
      </w:tr>
      <w:tr w:rsidR="00001B09" w:rsidRPr="00001B09" w14:paraId="3AA52D39" w14:textId="77777777" w:rsidTr="003F4DF1">
        <w:tc>
          <w:tcPr>
            <w:tcW w:w="5353" w:type="dxa"/>
          </w:tcPr>
          <w:p w14:paraId="3AB77315" w14:textId="77777777" w:rsidR="00543D50" w:rsidRPr="00001B09" w:rsidRDefault="00AA322E" w:rsidP="003F4DF1">
            <w:pPr>
              <w:contextualSpacing/>
              <w:jc w:val="both"/>
              <w:rPr>
                <w:sz w:val="20"/>
                <w:szCs w:val="20"/>
                <w:lang w:val="uk-UA"/>
              </w:rPr>
            </w:pPr>
            <w:r w:rsidRPr="00001B09">
              <w:rPr>
                <w:sz w:val="20"/>
                <w:szCs w:val="20"/>
                <w:lang w:val="uk-UA"/>
              </w:rPr>
              <w:t xml:space="preserve">Назва, серія (за наявності), номер, дата видачі документа, що посвідчує </w:t>
            </w:r>
            <w:r w:rsidR="003F4DF1" w:rsidRPr="00001B09">
              <w:rPr>
                <w:sz w:val="20"/>
                <w:szCs w:val="20"/>
                <w:lang w:val="uk-UA"/>
              </w:rPr>
              <w:t xml:space="preserve">фізичну особу  та </w:t>
            </w:r>
          </w:p>
          <w:p w14:paraId="2AC6ADBF" w14:textId="77777777" w:rsidR="00AA322E" w:rsidRPr="00001B09" w:rsidRDefault="003F4DF1" w:rsidP="003F4DF1">
            <w:pPr>
              <w:contextualSpacing/>
              <w:jc w:val="both"/>
              <w:rPr>
                <w:i/>
                <w:sz w:val="20"/>
                <w:szCs w:val="20"/>
                <w:lang w:val="uk-UA"/>
              </w:rPr>
            </w:pPr>
            <w:r w:rsidRPr="00001B09">
              <w:rPr>
                <w:sz w:val="20"/>
                <w:szCs w:val="20"/>
                <w:lang w:val="uk-UA"/>
              </w:rPr>
              <w:t>реєстраційний номер облікової картки платника податків</w:t>
            </w:r>
            <w:r w:rsidR="00543D50" w:rsidRPr="00001B09">
              <w:rPr>
                <w:sz w:val="20"/>
                <w:szCs w:val="20"/>
                <w:lang w:val="uk-UA"/>
              </w:rPr>
              <w:t xml:space="preserve"> </w:t>
            </w:r>
            <w:r w:rsidRPr="00001B09">
              <w:rPr>
                <w:sz w:val="20"/>
                <w:szCs w:val="20"/>
                <w:lang w:val="uk-UA"/>
              </w:rPr>
              <w:t>(за наявності)</w:t>
            </w:r>
            <w:r w:rsidR="00543D50" w:rsidRPr="00001B09">
              <w:rPr>
                <w:i/>
                <w:sz w:val="20"/>
                <w:szCs w:val="20"/>
                <w:lang w:val="uk-UA"/>
              </w:rPr>
              <w:t xml:space="preserve"> - для фізичної особи</w:t>
            </w:r>
          </w:p>
          <w:p w14:paraId="23043CF3" w14:textId="77777777" w:rsidR="00543D50" w:rsidRPr="00001B09" w:rsidRDefault="00543D50" w:rsidP="003F4DF1">
            <w:pPr>
              <w:contextualSpacing/>
              <w:jc w:val="both"/>
              <w:rPr>
                <w:sz w:val="20"/>
                <w:szCs w:val="20"/>
                <w:lang w:val="uk-UA"/>
              </w:rPr>
            </w:pPr>
          </w:p>
          <w:p w14:paraId="74A2F178" w14:textId="77777777" w:rsidR="00543D50" w:rsidRPr="00001B09" w:rsidRDefault="00543D50" w:rsidP="003F4DF1">
            <w:pPr>
              <w:contextualSpacing/>
              <w:jc w:val="both"/>
              <w:rPr>
                <w:sz w:val="20"/>
                <w:szCs w:val="20"/>
                <w:lang w:val="uk-UA"/>
              </w:rPr>
            </w:pPr>
            <w:r w:rsidRPr="00001B09">
              <w:rPr>
                <w:sz w:val="20"/>
                <w:szCs w:val="20"/>
                <w:lang w:val="uk-UA"/>
              </w:rPr>
              <w:t xml:space="preserve">Код за ЄДРПОУ/ ІКЮО (ідентифікаційний код з торговельного, судового або банківського реєстру країни, де офіційно зареєстрований іноземний суб’єкт господарської діяльності) – </w:t>
            </w:r>
            <w:r w:rsidRPr="00001B09">
              <w:rPr>
                <w:i/>
                <w:sz w:val="20"/>
                <w:szCs w:val="20"/>
                <w:lang w:val="uk-UA"/>
              </w:rPr>
              <w:t>для юридичної особи</w:t>
            </w:r>
          </w:p>
        </w:tc>
        <w:tc>
          <w:tcPr>
            <w:tcW w:w="4926" w:type="dxa"/>
          </w:tcPr>
          <w:p w14:paraId="2A167577" w14:textId="77777777" w:rsidR="00AA322E" w:rsidRPr="00001B09" w:rsidRDefault="00AA322E" w:rsidP="0006457B">
            <w:pPr>
              <w:jc w:val="center"/>
              <w:rPr>
                <w:b/>
                <w:sz w:val="20"/>
                <w:szCs w:val="20"/>
                <w:lang w:val="uk-UA"/>
              </w:rPr>
            </w:pPr>
          </w:p>
        </w:tc>
      </w:tr>
      <w:tr w:rsidR="00001B09" w:rsidRPr="00001B09" w14:paraId="02775453" w14:textId="77777777" w:rsidTr="003F4DF1">
        <w:tc>
          <w:tcPr>
            <w:tcW w:w="5353" w:type="dxa"/>
          </w:tcPr>
          <w:p w14:paraId="6DC4B91F" w14:textId="77777777" w:rsidR="00AA322E" w:rsidRPr="00001B09" w:rsidRDefault="002E4C53" w:rsidP="002E4C53">
            <w:pPr>
              <w:rPr>
                <w:b/>
                <w:sz w:val="20"/>
                <w:szCs w:val="20"/>
                <w:lang w:val="uk-UA"/>
              </w:rPr>
            </w:pPr>
            <w:r w:rsidRPr="00001B09">
              <w:rPr>
                <w:sz w:val="20"/>
                <w:szCs w:val="20"/>
                <w:lang w:val="uk-UA"/>
              </w:rPr>
              <w:t>До бюлетеню для голосування додаються д</w:t>
            </w:r>
            <w:r w:rsidR="00AA322E" w:rsidRPr="00001B09">
              <w:rPr>
                <w:sz w:val="20"/>
                <w:szCs w:val="20"/>
                <w:lang w:val="uk-UA"/>
              </w:rPr>
              <w:t>окумент</w:t>
            </w:r>
            <w:r w:rsidRPr="00001B09">
              <w:rPr>
                <w:sz w:val="20"/>
                <w:szCs w:val="20"/>
                <w:lang w:val="uk-UA"/>
              </w:rPr>
              <w:t>и, що підтверджують повноваження</w:t>
            </w:r>
            <w:r w:rsidR="00AA322E" w:rsidRPr="00001B09">
              <w:rPr>
                <w:sz w:val="20"/>
                <w:szCs w:val="20"/>
                <w:lang w:val="uk-UA"/>
              </w:rPr>
              <w:t xml:space="preserve"> представник</w:t>
            </w:r>
            <w:r w:rsidRPr="00001B09">
              <w:rPr>
                <w:sz w:val="20"/>
                <w:szCs w:val="20"/>
                <w:lang w:val="uk-UA"/>
              </w:rPr>
              <w:t>а</w:t>
            </w:r>
            <w:r w:rsidR="00AA322E" w:rsidRPr="00001B09">
              <w:rPr>
                <w:sz w:val="20"/>
                <w:szCs w:val="20"/>
                <w:lang w:val="uk-UA"/>
              </w:rPr>
              <w:t xml:space="preserve"> акціонера </w:t>
            </w:r>
            <w:r w:rsidRPr="00001B09">
              <w:rPr>
                <w:sz w:val="20"/>
                <w:szCs w:val="20"/>
                <w:lang w:val="uk-UA"/>
              </w:rPr>
              <w:t xml:space="preserve"> або їх належним чином засвідчені копії </w:t>
            </w:r>
          </w:p>
        </w:tc>
        <w:tc>
          <w:tcPr>
            <w:tcW w:w="4926" w:type="dxa"/>
          </w:tcPr>
          <w:p w14:paraId="2EFEDD2A" w14:textId="77777777" w:rsidR="00AA322E" w:rsidRPr="00001B09" w:rsidRDefault="00AA322E" w:rsidP="0006457B">
            <w:pPr>
              <w:jc w:val="center"/>
              <w:rPr>
                <w:b/>
                <w:sz w:val="20"/>
                <w:szCs w:val="20"/>
                <w:lang w:val="uk-UA"/>
              </w:rPr>
            </w:pPr>
          </w:p>
        </w:tc>
      </w:tr>
      <w:tr w:rsidR="00AA322E" w:rsidRPr="00001B09" w14:paraId="2C953B57" w14:textId="77777777" w:rsidTr="003F4DF1">
        <w:tc>
          <w:tcPr>
            <w:tcW w:w="5353" w:type="dxa"/>
          </w:tcPr>
          <w:p w14:paraId="36EAB33E" w14:textId="77777777" w:rsidR="00AA322E" w:rsidRPr="00001B09" w:rsidRDefault="00AA322E" w:rsidP="0006457B">
            <w:pPr>
              <w:rPr>
                <w:sz w:val="20"/>
                <w:szCs w:val="20"/>
                <w:lang w:val="uk-UA"/>
              </w:rPr>
            </w:pPr>
            <w:r w:rsidRPr="00001B09">
              <w:rPr>
                <w:sz w:val="20"/>
                <w:szCs w:val="20"/>
                <w:lang w:val="uk-UA"/>
              </w:rPr>
              <w:t>Кількість голосів, що належать акціонеру</w:t>
            </w:r>
          </w:p>
        </w:tc>
        <w:tc>
          <w:tcPr>
            <w:tcW w:w="4926" w:type="dxa"/>
          </w:tcPr>
          <w:p w14:paraId="64EB291D" w14:textId="77777777" w:rsidR="00AA322E" w:rsidRPr="00001B09" w:rsidRDefault="00AA322E" w:rsidP="0006457B">
            <w:pPr>
              <w:jc w:val="center"/>
              <w:rPr>
                <w:b/>
                <w:sz w:val="20"/>
                <w:szCs w:val="20"/>
                <w:lang w:val="uk-UA"/>
              </w:rPr>
            </w:pPr>
          </w:p>
        </w:tc>
      </w:tr>
    </w:tbl>
    <w:p w14:paraId="74125178" w14:textId="77777777" w:rsidR="00AA322E" w:rsidRPr="00001B09" w:rsidRDefault="00AA322E" w:rsidP="00AA322E">
      <w:pPr>
        <w:jc w:val="center"/>
        <w:rPr>
          <w:b/>
          <w:sz w:val="20"/>
          <w:szCs w:val="20"/>
          <w:lang w:val="uk-UA"/>
        </w:rPr>
      </w:pPr>
    </w:p>
    <w:p w14:paraId="7DCC52C4" w14:textId="77777777" w:rsidR="00543D50" w:rsidRPr="00001B09" w:rsidRDefault="00543D50" w:rsidP="00AA322E">
      <w:pPr>
        <w:jc w:val="center"/>
        <w:rPr>
          <w:b/>
          <w:sz w:val="20"/>
          <w:szCs w:val="20"/>
          <w:lang w:val="uk-UA"/>
        </w:rPr>
      </w:pPr>
    </w:p>
    <w:p w14:paraId="229011E1" w14:textId="77777777" w:rsidR="00AA322E" w:rsidRPr="00001B09" w:rsidRDefault="00CD1D33" w:rsidP="00AA322E">
      <w:pPr>
        <w:pStyle w:val="a4"/>
        <w:jc w:val="center"/>
        <w:rPr>
          <w:b/>
          <w:i/>
          <w:sz w:val="18"/>
          <w:szCs w:val="18"/>
          <w:u w:val="single"/>
          <w:lang w:val="uk-UA"/>
        </w:rPr>
      </w:pPr>
      <w:r>
        <w:rPr>
          <w:noProof/>
          <w:sz w:val="18"/>
          <w:szCs w:val="18"/>
          <w:vertAlign w:val="superscript"/>
          <w:lang w:val="uk-UA"/>
        </w:rPr>
        <w:pict w14:anchorId="4635BEFE">
          <v:line id="Line 68" o:spid="_x0000_s1026" style="position:absolute;left:0;text-align:left;z-index:251660288;visibility:visible" from="192pt,-25.15pt" to="192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5b6DAIAACM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"/>
        </w:pict>
      </w:r>
      <w:r w:rsidR="00AA322E" w:rsidRPr="00001B09">
        <w:rPr>
          <w:b/>
          <w:i/>
          <w:sz w:val="18"/>
          <w:szCs w:val="18"/>
          <w:u w:val="single"/>
          <w:lang w:val="uk-UA"/>
        </w:rPr>
        <w:t xml:space="preserve">Будь ласка, ознайомтесь з порядком заповнення бюлетеня </w:t>
      </w:r>
    </w:p>
    <w:p w14:paraId="0C0AB524" w14:textId="77777777" w:rsidR="00AA322E" w:rsidRPr="00001B09" w:rsidRDefault="00AA322E" w:rsidP="00AA322E">
      <w:pPr>
        <w:pStyle w:val="a4"/>
        <w:jc w:val="center"/>
        <w:rPr>
          <w:b/>
          <w:i/>
          <w:sz w:val="18"/>
          <w:szCs w:val="18"/>
          <w:u w:val="single"/>
          <w:lang w:val="uk-UA"/>
        </w:rPr>
      </w:pPr>
      <w:r w:rsidRPr="00001B09">
        <w:rPr>
          <w:b/>
          <w:i/>
          <w:sz w:val="18"/>
          <w:szCs w:val="18"/>
          <w:u w:val="single"/>
          <w:lang w:val="uk-UA"/>
        </w:rPr>
        <w:t>до того, як Ви оберете варіант голосування!!!</w:t>
      </w:r>
    </w:p>
    <w:p w14:paraId="11D3D5BC" w14:textId="77777777" w:rsidR="00AA322E" w:rsidRPr="00001B09" w:rsidRDefault="00AA322E" w:rsidP="00AA322E">
      <w:pPr>
        <w:shd w:val="clear" w:color="auto" w:fill="FFFFFF"/>
        <w:tabs>
          <w:tab w:val="left" w:pos="426"/>
        </w:tabs>
        <w:jc w:val="center"/>
        <w:rPr>
          <w:sz w:val="18"/>
          <w:szCs w:val="18"/>
          <w:lang w:val="uk-UA"/>
        </w:rPr>
      </w:pPr>
      <w:r w:rsidRPr="00001B09">
        <w:rPr>
          <w:sz w:val="18"/>
          <w:szCs w:val="18"/>
          <w:lang w:val="uk-UA"/>
        </w:rPr>
        <w:t>Голосування здійснюється способом позначки «прапорець» (</w:t>
      </w:r>
      <w:r w:rsidRPr="00001B09">
        <w:rPr>
          <w:sz w:val="18"/>
          <w:szCs w:val="18"/>
          <w:lang w:val="uk-UA"/>
        </w:rPr>
        <w:sym w:font="Wingdings 2" w:char="F050"/>
      </w:r>
      <w:r w:rsidRPr="00001B09">
        <w:rPr>
          <w:sz w:val="18"/>
          <w:szCs w:val="18"/>
          <w:lang w:val="uk-UA"/>
        </w:rPr>
        <w:t>) або іншою у квадраті з варіантом голосування, за який  Ви</w:t>
      </w:r>
      <w:r w:rsidR="00B160B6" w:rsidRPr="00001B09">
        <w:rPr>
          <w:sz w:val="18"/>
          <w:szCs w:val="18"/>
          <w:lang w:val="uk-UA"/>
        </w:rPr>
        <w:t xml:space="preserve"> голосуєте. Варіант голосування,  в квадраті якого</w:t>
      </w:r>
      <w:r w:rsidRPr="00001B09">
        <w:rPr>
          <w:sz w:val="18"/>
          <w:szCs w:val="18"/>
          <w:lang w:val="uk-UA"/>
        </w:rPr>
        <w:t xml:space="preserve"> буде позначка</w:t>
      </w:r>
      <w:r w:rsidR="00B160B6" w:rsidRPr="00001B09">
        <w:rPr>
          <w:sz w:val="18"/>
          <w:szCs w:val="18"/>
          <w:lang w:val="uk-UA"/>
        </w:rPr>
        <w:t xml:space="preserve"> -</w:t>
      </w:r>
      <w:r w:rsidRPr="00001B09">
        <w:rPr>
          <w:sz w:val="18"/>
          <w:szCs w:val="18"/>
          <w:lang w:val="uk-UA"/>
        </w:rPr>
        <w:t xml:space="preserve"> буде вважатись обраним Вами варіантом голосування.</w:t>
      </w:r>
    </w:p>
    <w:p w14:paraId="06BB54DB" w14:textId="77777777" w:rsidR="00AA322E" w:rsidRPr="00001B09" w:rsidRDefault="00AA322E" w:rsidP="00AA322E">
      <w:pPr>
        <w:pStyle w:val="a4"/>
        <w:jc w:val="center"/>
        <w:rPr>
          <w:sz w:val="18"/>
          <w:szCs w:val="18"/>
          <w:lang w:val="uk-UA"/>
        </w:rPr>
      </w:pPr>
      <w:r w:rsidRPr="00001B09">
        <w:rPr>
          <w:sz w:val="18"/>
          <w:szCs w:val="18"/>
          <w:lang w:val="uk-UA"/>
        </w:rPr>
        <w:t>Наприклад, при голосуванні «ЗА» необхідно поставити позначку в квадратику вар</w:t>
      </w:r>
      <w:r w:rsidR="003E5D60" w:rsidRPr="00001B09">
        <w:rPr>
          <w:sz w:val="18"/>
          <w:szCs w:val="18"/>
          <w:lang w:val="uk-UA"/>
        </w:rPr>
        <w:t>і</w:t>
      </w:r>
      <w:r w:rsidRPr="00001B09">
        <w:rPr>
          <w:sz w:val="18"/>
          <w:szCs w:val="18"/>
          <w:lang w:val="uk-UA"/>
        </w:rPr>
        <w:t>ант</w:t>
      </w:r>
      <w:r w:rsidR="003E5D60" w:rsidRPr="00001B09">
        <w:rPr>
          <w:sz w:val="18"/>
          <w:szCs w:val="18"/>
          <w:lang w:val="uk-UA"/>
        </w:rPr>
        <w:t>а</w:t>
      </w:r>
      <w:r w:rsidRPr="00001B09">
        <w:rPr>
          <w:sz w:val="18"/>
          <w:szCs w:val="18"/>
          <w:lang w:val="uk-UA"/>
        </w:rPr>
        <w:t xml:space="preserve"> «ЗА» </w:t>
      </w:r>
    </w:p>
    <w:p w14:paraId="5BB31AF1" w14:textId="77777777" w:rsidR="00AA322E" w:rsidRPr="00001B09" w:rsidRDefault="00AA322E" w:rsidP="00AA322E">
      <w:pPr>
        <w:pStyle w:val="a4"/>
        <w:jc w:val="center"/>
        <w:rPr>
          <w:sz w:val="18"/>
          <w:szCs w:val="18"/>
          <w:lang w:val="uk-UA"/>
        </w:rPr>
      </w:pPr>
      <w:r w:rsidRPr="00001B09">
        <w:rPr>
          <w:sz w:val="18"/>
          <w:szCs w:val="18"/>
          <w:lang w:val="uk-UA"/>
        </w:rPr>
        <w:t xml:space="preserve">ось так: </w:t>
      </w:r>
    </w:p>
    <w:tbl>
      <w:tblPr>
        <w:tblW w:w="2994" w:type="dxa"/>
        <w:jc w:val="center"/>
        <w:tblLook w:val="01E0" w:firstRow="1" w:lastRow="1" w:firstColumn="1" w:lastColumn="1" w:noHBand="0" w:noVBand="0"/>
      </w:tblPr>
      <w:tblGrid>
        <w:gridCol w:w="1497"/>
        <w:gridCol w:w="1497"/>
      </w:tblGrid>
      <w:tr w:rsidR="00AA322E" w:rsidRPr="00001B09" w14:paraId="7265513C" w14:textId="77777777" w:rsidTr="0006457B">
        <w:trPr>
          <w:trHeight w:val="20"/>
          <w:jc w:val="center"/>
        </w:trPr>
        <w:tc>
          <w:tcPr>
            <w:tcW w:w="1497" w:type="dxa"/>
            <w:tcBorders>
              <w:top w:val="single" w:sz="4" w:space="0" w:color="auto"/>
              <w:left w:val="single" w:sz="4" w:space="0" w:color="auto"/>
              <w:bottom w:val="single" w:sz="4" w:space="0" w:color="auto"/>
              <w:right w:val="single" w:sz="4" w:space="0" w:color="auto"/>
            </w:tcBorders>
            <w:vAlign w:val="center"/>
          </w:tcPr>
          <w:p w14:paraId="011D7109" w14:textId="77777777" w:rsidR="00AA322E" w:rsidRPr="00001B09" w:rsidRDefault="00AA322E" w:rsidP="0006457B">
            <w:pPr>
              <w:jc w:val="center"/>
              <w:rPr>
                <w:sz w:val="18"/>
                <w:szCs w:val="18"/>
                <w:lang w:val="uk-UA"/>
              </w:rPr>
            </w:pPr>
            <w:r w:rsidRPr="00001B09">
              <w:rPr>
                <w:sz w:val="18"/>
                <w:szCs w:val="18"/>
                <w:lang w:val="uk-UA"/>
              </w:rPr>
              <w:t>ЗА</w:t>
            </w:r>
            <w:r w:rsidR="003E5D60" w:rsidRPr="00001B09">
              <w:rPr>
                <w:sz w:val="18"/>
                <w:szCs w:val="18"/>
                <w:lang w:val="uk-UA"/>
              </w:rPr>
              <w:t xml:space="preserve"> </w:t>
            </w:r>
            <w:r w:rsidR="003E5D60" w:rsidRPr="00001B09">
              <w:rPr>
                <w:sz w:val="18"/>
                <w:szCs w:val="18"/>
                <w:lang w:val="uk-UA"/>
              </w:rPr>
              <w:sym w:font="Wingdings 2" w:char="F052"/>
            </w:r>
          </w:p>
        </w:tc>
        <w:tc>
          <w:tcPr>
            <w:tcW w:w="1497" w:type="dxa"/>
            <w:tcBorders>
              <w:top w:val="single" w:sz="4" w:space="0" w:color="auto"/>
              <w:left w:val="single" w:sz="4" w:space="0" w:color="auto"/>
              <w:bottom w:val="single" w:sz="4" w:space="0" w:color="auto"/>
              <w:right w:val="single" w:sz="4" w:space="0" w:color="auto"/>
            </w:tcBorders>
            <w:vAlign w:val="center"/>
          </w:tcPr>
          <w:p w14:paraId="618625CF" w14:textId="77777777" w:rsidR="00AA322E" w:rsidRPr="00001B09" w:rsidRDefault="00AA322E" w:rsidP="0006457B">
            <w:pPr>
              <w:jc w:val="center"/>
              <w:rPr>
                <w:b/>
                <w:sz w:val="18"/>
                <w:szCs w:val="18"/>
                <w:lang w:val="uk-UA"/>
              </w:rPr>
            </w:pPr>
            <w:r w:rsidRPr="00001B09">
              <w:rPr>
                <w:sz w:val="18"/>
                <w:szCs w:val="18"/>
                <w:lang w:val="uk-UA"/>
              </w:rPr>
              <w:t>ПРОТИ</w:t>
            </w:r>
            <w:r w:rsidRPr="00001B09">
              <w:rPr>
                <w:b/>
                <w:sz w:val="18"/>
                <w:szCs w:val="18"/>
                <w:lang w:val="uk-UA"/>
              </w:rPr>
              <w:t xml:space="preserve"> </w:t>
            </w:r>
            <w:r w:rsidR="003E5D60" w:rsidRPr="00001B09">
              <w:rPr>
                <w:b/>
                <w:sz w:val="18"/>
                <w:szCs w:val="18"/>
                <w:lang w:val="uk-UA"/>
              </w:rPr>
              <w:sym w:font="Webdings" w:char="F063"/>
            </w:r>
          </w:p>
        </w:tc>
      </w:tr>
    </w:tbl>
    <w:p w14:paraId="33EA6AB3" w14:textId="77777777" w:rsidR="000A7050" w:rsidRPr="00001B09" w:rsidRDefault="000A7050" w:rsidP="00AA322E">
      <w:pPr>
        <w:tabs>
          <w:tab w:val="left" w:pos="0"/>
          <w:tab w:val="num" w:pos="1200"/>
          <w:tab w:val="left" w:pos="1320"/>
        </w:tabs>
        <w:ind w:right="283"/>
        <w:jc w:val="center"/>
        <w:rPr>
          <w:b/>
          <w:spacing w:val="40"/>
          <w:sz w:val="28"/>
          <w:szCs w:val="28"/>
          <w:lang w:val="uk-UA"/>
        </w:rPr>
      </w:pPr>
    </w:p>
    <w:p w14:paraId="430C3144" w14:textId="77777777" w:rsidR="00FC017F" w:rsidRPr="00001B09" w:rsidRDefault="00FC017F" w:rsidP="00AA322E">
      <w:pPr>
        <w:tabs>
          <w:tab w:val="left" w:pos="0"/>
          <w:tab w:val="num" w:pos="1200"/>
          <w:tab w:val="left" w:pos="1320"/>
        </w:tabs>
        <w:ind w:right="283"/>
        <w:jc w:val="center"/>
        <w:rPr>
          <w:b/>
          <w:spacing w:val="40"/>
          <w:sz w:val="28"/>
          <w:szCs w:val="28"/>
          <w:lang w:val="uk-UA"/>
        </w:rPr>
      </w:pPr>
    </w:p>
    <w:p w14:paraId="45CAC82F" w14:textId="77777777" w:rsidR="00D34821" w:rsidRDefault="00D34821" w:rsidP="00AA322E">
      <w:pPr>
        <w:tabs>
          <w:tab w:val="left" w:pos="0"/>
          <w:tab w:val="num" w:pos="1200"/>
          <w:tab w:val="left" w:pos="1320"/>
        </w:tabs>
        <w:ind w:right="283"/>
        <w:jc w:val="center"/>
        <w:rPr>
          <w:b/>
          <w:spacing w:val="40"/>
          <w:lang w:val="uk-UA"/>
        </w:rPr>
      </w:pPr>
    </w:p>
    <w:p w14:paraId="0F6E7BAF" w14:textId="77777777" w:rsidR="001C27F6" w:rsidRDefault="001C27F6" w:rsidP="00AA322E">
      <w:pPr>
        <w:tabs>
          <w:tab w:val="left" w:pos="0"/>
          <w:tab w:val="num" w:pos="1200"/>
          <w:tab w:val="left" w:pos="1320"/>
        </w:tabs>
        <w:ind w:right="283"/>
        <w:jc w:val="center"/>
        <w:rPr>
          <w:b/>
          <w:spacing w:val="40"/>
          <w:lang w:val="uk-UA"/>
        </w:rPr>
      </w:pPr>
    </w:p>
    <w:p w14:paraId="1C8B9C6D" w14:textId="77777777" w:rsidR="001C27F6" w:rsidRPr="00001B09" w:rsidRDefault="001C27F6" w:rsidP="00AA322E">
      <w:pPr>
        <w:tabs>
          <w:tab w:val="left" w:pos="0"/>
          <w:tab w:val="num" w:pos="1200"/>
          <w:tab w:val="left" w:pos="1320"/>
        </w:tabs>
        <w:ind w:right="283"/>
        <w:jc w:val="center"/>
        <w:rPr>
          <w:b/>
          <w:spacing w:val="40"/>
          <w:lang w:val="uk-UA"/>
        </w:rPr>
      </w:pPr>
      <w:bookmarkStart w:id="2" w:name="_GoBack"/>
      <w:bookmarkEnd w:id="2"/>
    </w:p>
    <w:p w14:paraId="32FCCFC0" w14:textId="77777777" w:rsidR="00B85B03" w:rsidRDefault="00B85B03" w:rsidP="00B85B03">
      <w:pPr>
        <w:tabs>
          <w:tab w:val="left" w:pos="0"/>
          <w:tab w:val="num" w:pos="1200"/>
          <w:tab w:val="left" w:pos="1320"/>
        </w:tabs>
        <w:ind w:right="283"/>
        <w:jc w:val="center"/>
        <w:rPr>
          <w:b/>
          <w:spacing w:val="40"/>
          <w:lang w:val="uk-UA"/>
        </w:rPr>
      </w:pPr>
    </w:p>
    <w:p w14:paraId="27BABD89" w14:textId="77777777" w:rsidR="00671E7A" w:rsidRDefault="00671E7A" w:rsidP="00671E7A">
      <w:pPr>
        <w:tabs>
          <w:tab w:val="left" w:pos="0"/>
          <w:tab w:val="num" w:pos="1200"/>
          <w:tab w:val="left" w:pos="1320"/>
        </w:tabs>
        <w:ind w:right="283"/>
        <w:jc w:val="center"/>
        <w:rPr>
          <w:b/>
          <w:spacing w:val="40"/>
          <w:sz w:val="20"/>
          <w:szCs w:val="20"/>
          <w:lang w:val="uk-UA"/>
        </w:rPr>
      </w:pPr>
    </w:p>
    <w:p w14:paraId="420600DE" w14:textId="77777777" w:rsidR="00671E7A" w:rsidRPr="00D3737D" w:rsidRDefault="00671E7A" w:rsidP="00671E7A">
      <w:pPr>
        <w:tabs>
          <w:tab w:val="left" w:pos="0"/>
          <w:tab w:val="num" w:pos="1200"/>
          <w:tab w:val="left" w:pos="1320"/>
        </w:tabs>
        <w:ind w:right="283"/>
        <w:jc w:val="center"/>
        <w:rPr>
          <w:b/>
          <w:spacing w:val="40"/>
          <w:sz w:val="20"/>
          <w:szCs w:val="20"/>
          <w:lang w:val="uk-UA"/>
        </w:rPr>
      </w:pPr>
      <w:r w:rsidRPr="00D3737D">
        <w:rPr>
          <w:b/>
          <w:spacing w:val="40"/>
          <w:sz w:val="20"/>
          <w:szCs w:val="20"/>
          <w:lang w:val="uk-UA"/>
        </w:rPr>
        <w:lastRenderedPageBreak/>
        <w:t>ГОЛОСУВАННЯ З ПИТАНЬ ПОРЯДКУ ДЕННОГО:</w:t>
      </w:r>
    </w:p>
    <w:tbl>
      <w:tblPr>
        <w:tblStyle w:val="a3"/>
        <w:tblW w:w="10545" w:type="dxa"/>
        <w:jc w:val="center"/>
        <w:tblLook w:val="04A0" w:firstRow="1" w:lastRow="0" w:firstColumn="1" w:lastColumn="0" w:noHBand="0" w:noVBand="1"/>
      </w:tblPr>
      <w:tblGrid>
        <w:gridCol w:w="2802"/>
        <w:gridCol w:w="7743"/>
      </w:tblGrid>
      <w:tr w:rsidR="00671E7A" w:rsidRPr="00C17186" w14:paraId="691EC77A" w14:textId="77777777" w:rsidTr="00B621E1">
        <w:trPr>
          <w:jc w:val="center"/>
        </w:trPr>
        <w:tc>
          <w:tcPr>
            <w:tcW w:w="2802" w:type="dxa"/>
            <w:vAlign w:val="center"/>
          </w:tcPr>
          <w:p w14:paraId="7B5C2527" w14:textId="77777777" w:rsidR="00671E7A" w:rsidRPr="00BE5A17" w:rsidRDefault="00671E7A" w:rsidP="00B621E1">
            <w:pPr>
              <w:jc w:val="center"/>
              <w:rPr>
                <w:b/>
                <w:sz w:val="17"/>
                <w:szCs w:val="17"/>
                <w:lang w:val="uk-UA"/>
              </w:rPr>
            </w:pPr>
            <w:bookmarkStart w:id="3" w:name="_Hlk192594412"/>
            <w:r w:rsidRPr="00BE5A17">
              <w:rPr>
                <w:b/>
                <w:sz w:val="17"/>
                <w:szCs w:val="17"/>
                <w:lang w:val="uk-UA"/>
              </w:rPr>
              <w:t xml:space="preserve">Питання порядку денного </w:t>
            </w:r>
          </w:p>
          <w:p w14:paraId="190A4793" w14:textId="77777777" w:rsidR="00671E7A" w:rsidRPr="00BE5A17" w:rsidRDefault="00671E7A" w:rsidP="00B621E1">
            <w:pPr>
              <w:jc w:val="center"/>
              <w:rPr>
                <w:b/>
                <w:sz w:val="17"/>
                <w:szCs w:val="17"/>
                <w:lang w:val="uk-UA"/>
              </w:rPr>
            </w:pPr>
            <w:r w:rsidRPr="00BE5A17">
              <w:rPr>
                <w:b/>
                <w:sz w:val="17"/>
                <w:szCs w:val="17"/>
                <w:lang w:val="uk-UA"/>
              </w:rPr>
              <w:t xml:space="preserve">№1 </w:t>
            </w:r>
          </w:p>
          <w:p w14:paraId="3A68965D" w14:textId="77777777" w:rsidR="00671E7A" w:rsidRPr="00BE5A17" w:rsidRDefault="00671E7A" w:rsidP="00B621E1">
            <w:pPr>
              <w:jc w:val="center"/>
              <w:rPr>
                <w:sz w:val="17"/>
                <w:szCs w:val="17"/>
                <w:lang w:val="uk-UA"/>
              </w:rPr>
            </w:pPr>
            <w:r w:rsidRPr="00BE5A17">
              <w:rPr>
                <w:b/>
                <w:sz w:val="17"/>
                <w:szCs w:val="17"/>
                <w:lang w:val="uk-UA"/>
              </w:rPr>
              <w:t>винесене на голосування</w:t>
            </w:r>
          </w:p>
        </w:tc>
        <w:tc>
          <w:tcPr>
            <w:tcW w:w="7743" w:type="dxa"/>
            <w:vAlign w:val="center"/>
          </w:tcPr>
          <w:p w14:paraId="595D3DF5" w14:textId="77777777" w:rsidR="00671E7A" w:rsidRPr="00BE5A17" w:rsidRDefault="00671E7A" w:rsidP="00B621E1">
            <w:pPr>
              <w:shd w:val="clear" w:color="auto" w:fill="FFFFFF"/>
              <w:tabs>
                <w:tab w:val="left" w:pos="567"/>
              </w:tabs>
              <w:ind w:right="29"/>
              <w:jc w:val="both"/>
              <w:rPr>
                <w:bCs/>
                <w:sz w:val="17"/>
                <w:szCs w:val="17"/>
                <w:lang w:val="uk-UA"/>
              </w:rPr>
            </w:pPr>
            <w:r w:rsidRPr="00BE5A17">
              <w:rPr>
                <w:rStyle w:val="a6"/>
                <w:sz w:val="17"/>
                <w:szCs w:val="17"/>
                <w:lang w:val="uk-UA"/>
              </w:rPr>
              <w:t>Розгляд звіту Наглядової ради Товариства про роботу за 2024 рік,  затвердження заходів за результатами його розгляду. Прийняття рішення за наслідками розгляду звіту Наглядової ради Товариства за 2024 рік.</w:t>
            </w:r>
          </w:p>
        </w:tc>
      </w:tr>
      <w:tr w:rsidR="00671E7A" w:rsidRPr="00C17186" w14:paraId="0A40A1BA" w14:textId="77777777" w:rsidTr="00B621E1">
        <w:trPr>
          <w:jc w:val="center"/>
        </w:trPr>
        <w:tc>
          <w:tcPr>
            <w:tcW w:w="2802" w:type="dxa"/>
            <w:tcBorders>
              <w:bottom w:val="double" w:sz="4" w:space="0" w:color="auto"/>
            </w:tcBorders>
            <w:vAlign w:val="center"/>
          </w:tcPr>
          <w:p w14:paraId="5CD78D9A" w14:textId="77777777" w:rsidR="00671E7A" w:rsidRPr="00BE5A17" w:rsidRDefault="00671E7A" w:rsidP="00B621E1">
            <w:pPr>
              <w:jc w:val="center"/>
              <w:rPr>
                <w:sz w:val="17"/>
                <w:szCs w:val="17"/>
                <w:lang w:val="uk-UA"/>
              </w:rPr>
            </w:pPr>
            <w:r w:rsidRPr="00BE5A17">
              <w:rPr>
                <w:b/>
                <w:sz w:val="17"/>
                <w:szCs w:val="17"/>
                <w:lang w:val="uk-UA"/>
              </w:rPr>
              <w:t>Проект рішення з питання, включеного до порядку денного</w:t>
            </w:r>
          </w:p>
        </w:tc>
        <w:tc>
          <w:tcPr>
            <w:tcW w:w="7743" w:type="dxa"/>
            <w:tcBorders>
              <w:bottom w:val="double" w:sz="4" w:space="0" w:color="auto"/>
            </w:tcBorders>
            <w:vAlign w:val="center"/>
          </w:tcPr>
          <w:p w14:paraId="54603791" w14:textId="77777777" w:rsidR="00671E7A" w:rsidRPr="00BE5A17" w:rsidRDefault="00671E7A" w:rsidP="00B621E1">
            <w:pPr>
              <w:shd w:val="clear" w:color="auto" w:fill="FFFFFF"/>
              <w:tabs>
                <w:tab w:val="left" w:pos="567"/>
              </w:tabs>
              <w:ind w:right="29"/>
              <w:jc w:val="both"/>
              <w:rPr>
                <w:b/>
                <w:bCs/>
                <w:sz w:val="17"/>
                <w:szCs w:val="17"/>
                <w:lang w:val="uk-UA"/>
              </w:rPr>
            </w:pPr>
            <w:r w:rsidRPr="00BE5A17">
              <w:rPr>
                <w:rStyle w:val="a6"/>
                <w:b w:val="0"/>
                <w:sz w:val="17"/>
                <w:szCs w:val="17"/>
                <w:lang w:val="uk-UA"/>
              </w:rPr>
              <w:t xml:space="preserve">Звіт Наглядової ради Товариства  за 2024 рік  затвердити, затвердити заходи на 2025 рік, щодо поліпшення фінансового стану АКЦІОНЕРНОГО  ТОВАРИСТВА та збереження виробничих потужностей,   роботу Наглядової ради в </w:t>
            </w:r>
            <w:r w:rsidRPr="00BE5A17">
              <w:rPr>
                <w:spacing w:val="-3"/>
                <w:sz w:val="17"/>
                <w:szCs w:val="17"/>
                <w:lang w:val="uk-UA"/>
              </w:rPr>
              <w:t>умовах дії воєнного стану</w:t>
            </w:r>
            <w:r w:rsidRPr="00BE5A17">
              <w:rPr>
                <w:rStyle w:val="a6"/>
                <w:b w:val="0"/>
                <w:sz w:val="17"/>
                <w:szCs w:val="17"/>
                <w:lang w:val="uk-UA"/>
              </w:rPr>
              <w:t xml:space="preserve">  за 2024 рік  визнати задовільною та такою, що відповідає вимогам Статуту Товариства.</w:t>
            </w:r>
          </w:p>
        </w:tc>
      </w:tr>
      <w:tr w:rsidR="00671E7A" w:rsidRPr="00C17186" w14:paraId="14CB4A74" w14:textId="77777777" w:rsidTr="00B621E1">
        <w:trPr>
          <w:jc w:val="center"/>
        </w:trPr>
        <w:tc>
          <w:tcPr>
            <w:tcW w:w="2802" w:type="dxa"/>
            <w:tcBorders>
              <w:top w:val="double" w:sz="4" w:space="0" w:color="auto"/>
              <w:left w:val="double" w:sz="4" w:space="0" w:color="auto"/>
              <w:bottom w:val="double" w:sz="4" w:space="0" w:color="auto"/>
              <w:right w:val="double" w:sz="4" w:space="0" w:color="auto"/>
            </w:tcBorders>
          </w:tcPr>
          <w:p w14:paraId="6C890D32" w14:textId="77777777" w:rsidR="00671E7A" w:rsidRPr="00C17186" w:rsidRDefault="00671E7A" w:rsidP="00B621E1">
            <w:pPr>
              <w:jc w:val="right"/>
              <w:rPr>
                <w:sz w:val="18"/>
                <w:szCs w:val="18"/>
                <w:lang w:val="uk-UA"/>
              </w:rPr>
            </w:pPr>
            <w:r w:rsidRPr="00C17186">
              <w:rPr>
                <w:rStyle w:val="a6"/>
                <w:sz w:val="18"/>
                <w:szCs w:val="18"/>
                <w:lang w:val="uk-UA"/>
              </w:rPr>
              <w:t>ГОЛОСУВАННЯ:</w:t>
            </w:r>
          </w:p>
        </w:tc>
        <w:tc>
          <w:tcPr>
            <w:tcW w:w="7743" w:type="dxa"/>
            <w:tcBorders>
              <w:top w:val="double" w:sz="4" w:space="0" w:color="auto"/>
              <w:left w:val="double" w:sz="4" w:space="0" w:color="auto"/>
              <w:bottom w:val="double" w:sz="4" w:space="0" w:color="auto"/>
              <w:right w:val="double" w:sz="4" w:space="0" w:color="auto"/>
            </w:tcBorders>
          </w:tcPr>
          <w:p w14:paraId="60CC32F2" w14:textId="77777777" w:rsidR="00671E7A" w:rsidRPr="00C17186" w:rsidRDefault="00671E7A" w:rsidP="00B621E1">
            <w:pPr>
              <w:rPr>
                <w:b/>
                <w:sz w:val="18"/>
                <w:szCs w:val="18"/>
                <w:lang w:val="uk-UA"/>
              </w:rPr>
            </w:pPr>
            <w:r>
              <w:rPr>
                <w:b/>
                <w:sz w:val="18"/>
                <w:szCs w:val="18"/>
                <w:lang w:val="uk-UA"/>
              </w:rPr>
              <w:t xml:space="preserve">   </w:t>
            </w:r>
            <w:r w:rsidRPr="00C17186">
              <w:rPr>
                <w:b/>
                <w:sz w:val="18"/>
                <w:szCs w:val="18"/>
                <w:lang w:val="uk-UA"/>
              </w:rPr>
              <w:sym w:font="Webdings" w:char="F063"/>
            </w:r>
            <w:r w:rsidRPr="00C17186">
              <w:rPr>
                <w:b/>
                <w:sz w:val="18"/>
                <w:szCs w:val="18"/>
                <w:lang w:val="uk-UA"/>
              </w:rPr>
              <w:t xml:space="preserve">    «ЗА»        </w:t>
            </w:r>
            <w:r w:rsidRPr="00C17186">
              <w:rPr>
                <w:b/>
                <w:sz w:val="18"/>
                <w:szCs w:val="18"/>
                <w:lang w:val="uk-UA"/>
              </w:rPr>
              <w:sym w:font="Webdings" w:char="F063"/>
            </w:r>
            <w:r w:rsidRPr="00C17186">
              <w:rPr>
                <w:b/>
                <w:sz w:val="18"/>
                <w:szCs w:val="18"/>
                <w:lang w:val="uk-UA"/>
              </w:rPr>
              <w:t xml:space="preserve">        «ПРОТИ»</w:t>
            </w:r>
          </w:p>
        </w:tc>
      </w:tr>
      <w:tr w:rsidR="00671E7A" w:rsidRPr="00C17186" w14:paraId="0D4F447A" w14:textId="77777777" w:rsidTr="00B621E1">
        <w:trPr>
          <w:jc w:val="center"/>
        </w:trPr>
        <w:tc>
          <w:tcPr>
            <w:tcW w:w="10545" w:type="dxa"/>
            <w:gridSpan w:val="2"/>
            <w:tcBorders>
              <w:top w:val="double" w:sz="4" w:space="0" w:color="auto"/>
              <w:left w:val="nil"/>
              <w:bottom w:val="double" w:sz="4" w:space="0" w:color="auto"/>
              <w:right w:val="nil"/>
            </w:tcBorders>
            <w:shd w:val="clear" w:color="auto" w:fill="808080" w:themeFill="background1" w:themeFillShade="80"/>
          </w:tcPr>
          <w:p w14:paraId="55F40421" w14:textId="77777777" w:rsidR="00671E7A" w:rsidRPr="00C17186" w:rsidRDefault="00671E7A" w:rsidP="00B621E1">
            <w:pPr>
              <w:rPr>
                <w:sz w:val="18"/>
                <w:szCs w:val="18"/>
              </w:rPr>
            </w:pPr>
          </w:p>
        </w:tc>
      </w:tr>
      <w:tr w:rsidR="00671E7A" w:rsidRPr="00C17186" w14:paraId="2175F079" w14:textId="77777777" w:rsidTr="00B621E1">
        <w:trPr>
          <w:jc w:val="center"/>
        </w:trPr>
        <w:tc>
          <w:tcPr>
            <w:tcW w:w="2802" w:type="dxa"/>
            <w:tcBorders>
              <w:top w:val="double" w:sz="4" w:space="0" w:color="auto"/>
            </w:tcBorders>
            <w:vAlign w:val="center"/>
          </w:tcPr>
          <w:p w14:paraId="3502B1AC" w14:textId="77777777" w:rsidR="00671E7A" w:rsidRPr="00BE5A17" w:rsidRDefault="00671E7A" w:rsidP="00B621E1">
            <w:pPr>
              <w:jc w:val="center"/>
              <w:rPr>
                <w:b/>
                <w:sz w:val="17"/>
                <w:szCs w:val="17"/>
                <w:lang w:val="uk-UA"/>
              </w:rPr>
            </w:pPr>
            <w:r w:rsidRPr="00BE5A17">
              <w:rPr>
                <w:b/>
                <w:sz w:val="17"/>
                <w:szCs w:val="17"/>
                <w:lang w:val="uk-UA"/>
              </w:rPr>
              <w:t xml:space="preserve">Питання порядку денного </w:t>
            </w:r>
          </w:p>
          <w:p w14:paraId="4366D38C" w14:textId="77777777" w:rsidR="00671E7A" w:rsidRPr="00BE5A17" w:rsidRDefault="00671E7A" w:rsidP="00B621E1">
            <w:pPr>
              <w:jc w:val="center"/>
              <w:rPr>
                <w:b/>
                <w:sz w:val="17"/>
                <w:szCs w:val="17"/>
                <w:lang w:val="uk-UA"/>
              </w:rPr>
            </w:pPr>
            <w:r w:rsidRPr="00BE5A17">
              <w:rPr>
                <w:b/>
                <w:sz w:val="17"/>
                <w:szCs w:val="17"/>
                <w:lang w:val="uk-UA"/>
              </w:rPr>
              <w:t xml:space="preserve">№2 </w:t>
            </w:r>
          </w:p>
          <w:p w14:paraId="5ACE8750" w14:textId="77777777" w:rsidR="00671E7A" w:rsidRPr="00BE5A17" w:rsidRDefault="00671E7A" w:rsidP="00B621E1">
            <w:pPr>
              <w:jc w:val="center"/>
              <w:rPr>
                <w:sz w:val="17"/>
                <w:szCs w:val="17"/>
                <w:lang w:val="uk-UA"/>
              </w:rPr>
            </w:pPr>
            <w:r w:rsidRPr="00BE5A17">
              <w:rPr>
                <w:b/>
                <w:sz w:val="17"/>
                <w:szCs w:val="17"/>
                <w:lang w:val="uk-UA"/>
              </w:rPr>
              <w:t>винесене на голосування</w:t>
            </w:r>
          </w:p>
        </w:tc>
        <w:tc>
          <w:tcPr>
            <w:tcW w:w="7743" w:type="dxa"/>
            <w:tcBorders>
              <w:top w:val="double" w:sz="4" w:space="0" w:color="auto"/>
            </w:tcBorders>
            <w:vAlign w:val="center"/>
          </w:tcPr>
          <w:p w14:paraId="4029DFA7" w14:textId="77777777" w:rsidR="00671E7A" w:rsidRPr="00BE5A17" w:rsidRDefault="00671E7A" w:rsidP="00B621E1">
            <w:pPr>
              <w:shd w:val="clear" w:color="auto" w:fill="FFFFFF"/>
              <w:tabs>
                <w:tab w:val="left" w:pos="567"/>
              </w:tabs>
              <w:ind w:right="29"/>
              <w:jc w:val="both"/>
              <w:rPr>
                <w:b/>
                <w:bCs/>
                <w:sz w:val="17"/>
                <w:szCs w:val="17"/>
                <w:lang w:val="uk-UA"/>
              </w:rPr>
            </w:pPr>
            <w:r w:rsidRPr="00BE5A17">
              <w:rPr>
                <w:rStyle w:val="a6"/>
                <w:sz w:val="17"/>
                <w:szCs w:val="17"/>
                <w:lang w:val="uk-UA"/>
              </w:rPr>
              <w:t>Розгляд висновків зовнішнього аудиту та затвердження заходів за результатами його розгляду.</w:t>
            </w:r>
          </w:p>
        </w:tc>
      </w:tr>
      <w:tr w:rsidR="00671E7A" w:rsidRPr="00C17186" w14:paraId="6DF07037" w14:textId="77777777" w:rsidTr="00B621E1">
        <w:trPr>
          <w:jc w:val="center"/>
        </w:trPr>
        <w:tc>
          <w:tcPr>
            <w:tcW w:w="2802" w:type="dxa"/>
            <w:tcBorders>
              <w:bottom w:val="double" w:sz="4" w:space="0" w:color="auto"/>
            </w:tcBorders>
            <w:vAlign w:val="center"/>
          </w:tcPr>
          <w:p w14:paraId="44970D86" w14:textId="77777777" w:rsidR="00671E7A" w:rsidRPr="00BE5A17" w:rsidRDefault="00671E7A" w:rsidP="00B621E1">
            <w:pPr>
              <w:jc w:val="center"/>
              <w:rPr>
                <w:sz w:val="17"/>
                <w:szCs w:val="17"/>
                <w:lang w:val="uk-UA"/>
              </w:rPr>
            </w:pPr>
            <w:r w:rsidRPr="00BE5A17">
              <w:rPr>
                <w:b/>
                <w:sz w:val="17"/>
                <w:szCs w:val="17"/>
                <w:lang w:val="uk-UA"/>
              </w:rPr>
              <w:t>Проект рішення з питання, включеного до порядку денного</w:t>
            </w:r>
          </w:p>
        </w:tc>
        <w:tc>
          <w:tcPr>
            <w:tcW w:w="7743" w:type="dxa"/>
            <w:tcBorders>
              <w:bottom w:val="double" w:sz="4" w:space="0" w:color="auto"/>
            </w:tcBorders>
            <w:vAlign w:val="center"/>
          </w:tcPr>
          <w:p w14:paraId="71EEB707" w14:textId="77777777" w:rsidR="00671E7A" w:rsidRPr="00BE5A17" w:rsidRDefault="00671E7A" w:rsidP="00B621E1">
            <w:pPr>
              <w:shd w:val="clear" w:color="auto" w:fill="FFFFFF"/>
              <w:tabs>
                <w:tab w:val="left" w:pos="583"/>
              </w:tabs>
              <w:ind w:right="29"/>
              <w:jc w:val="both"/>
              <w:rPr>
                <w:b/>
                <w:bCs/>
                <w:sz w:val="17"/>
                <w:szCs w:val="17"/>
                <w:lang w:val="uk-UA"/>
              </w:rPr>
            </w:pPr>
            <w:r w:rsidRPr="00BE5A17">
              <w:rPr>
                <w:rStyle w:val="a6"/>
                <w:b w:val="0"/>
                <w:sz w:val="17"/>
                <w:szCs w:val="17"/>
                <w:lang w:val="uk-UA"/>
              </w:rPr>
              <w:t>Звіт зовнішнього аудиту за 2024 рік  затвердити,  затвердити заходи за результатами його розгляду.</w:t>
            </w:r>
          </w:p>
        </w:tc>
      </w:tr>
      <w:tr w:rsidR="00671E7A" w:rsidRPr="00C17186" w14:paraId="1F09046D" w14:textId="77777777" w:rsidTr="00B621E1">
        <w:trPr>
          <w:jc w:val="center"/>
        </w:trPr>
        <w:tc>
          <w:tcPr>
            <w:tcW w:w="2802" w:type="dxa"/>
            <w:tcBorders>
              <w:top w:val="double" w:sz="4" w:space="0" w:color="auto"/>
              <w:left w:val="double" w:sz="4" w:space="0" w:color="auto"/>
              <w:bottom w:val="double" w:sz="4" w:space="0" w:color="auto"/>
              <w:right w:val="double" w:sz="4" w:space="0" w:color="auto"/>
            </w:tcBorders>
          </w:tcPr>
          <w:p w14:paraId="3C0DE4BE" w14:textId="77777777" w:rsidR="00671E7A" w:rsidRPr="00C17186" w:rsidRDefault="00671E7A" w:rsidP="00B621E1">
            <w:pPr>
              <w:jc w:val="right"/>
              <w:rPr>
                <w:sz w:val="18"/>
                <w:szCs w:val="18"/>
                <w:lang w:val="uk-UA"/>
              </w:rPr>
            </w:pPr>
            <w:r w:rsidRPr="00C17186">
              <w:rPr>
                <w:rStyle w:val="a6"/>
                <w:sz w:val="18"/>
                <w:szCs w:val="18"/>
                <w:lang w:val="uk-UA"/>
              </w:rPr>
              <w:t>ГОЛОСУВАННЯ:</w:t>
            </w:r>
          </w:p>
        </w:tc>
        <w:tc>
          <w:tcPr>
            <w:tcW w:w="7743" w:type="dxa"/>
            <w:tcBorders>
              <w:top w:val="double" w:sz="4" w:space="0" w:color="auto"/>
              <w:left w:val="double" w:sz="4" w:space="0" w:color="auto"/>
              <w:bottom w:val="double" w:sz="4" w:space="0" w:color="auto"/>
              <w:right w:val="double" w:sz="4" w:space="0" w:color="auto"/>
            </w:tcBorders>
          </w:tcPr>
          <w:p w14:paraId="7C0D231D" w14:textId="77777777" w:rsidR="00671E7A" w:rsidRPr="00C17186" w:rsidRDefault="00671E7A" w:rsidP="00B621E1">
            <w:pPr>
              <w:rPr>
                <w:b/>
                <w:sz w:val="18"/>
                <w:szCs w:val="18"/>
                <w:lang w:val="uk-UA"/>
              </w:rPr>
            </w:pPr>
            <w:r>
              <w:rPr>
                <w:b/>
                <w:sz w:val="18"/>
                <w:szCs w:val="18"/>
                <w:lang w:val="uk-UA"/>
              </w:rPr>
              <w:t xml:space="preserve">   </w:t>
            </w:r>
            <w:r w:rsidRPr="00C17186">
              <w:rPr>
                <w:b/>
                <w:sz w:val="18"/>
                <w:szCs w:val="18"/>
                <w:lang w:val="uk-UA"/>
              </w:rPr>
              <w:sym w:font="Webdings" w:char="F063"/>
            </w:r>
            <w:r w:rsidRPr="007D2475">
              <w:rPr>
                <w:b/>
                <w:sz w:val="18"/>
                <w:szCs w:val="18"/>
                <w:lang w:val="uk-UA"/>
              </w:rPr>
              <w:t xml:space="preserve"> </w:t>
            </w:r>
            <w:r w:rsidRPr="00C17186">
              <w:rPr>
                <w:b/>
                <w:sz w:val="18"/>
                <w:szCs w:val="18"/>
                <w:lang w:val="uk-UA"/>
              </w:rPr>
              <w:t xml:space="preserve">      «ЗА»       </w:t>
            </w:r>
            <w:r w:rsidRPr="00C17186">
              <w:rPr>
                <w:b/>
                <w:sz w:val="18"/>
                <w:szCs w:val="18"/>
                <w:lang w:val="uk-UA"/>
              </w:rPr>
              <w:sym w:font="Webdings" w:char="F063"/>
            </w:r>
            <w:r w:rsidRPr="00C17186">
              <w:rPr>
                <w:b/>
                <w:sz w:val="18"/>
                <w:szCs w:val="18"/>
                <w:lang w:val="uk-UA"/>
              </w:rPr>
              <w:t xml:space="preserve">        «ПРОТИ»</w:t>
            </w:r>
          </w:p>
        </w:tc>
      </w:tr>
      <w:tr w:rsidR="00671E7A" w:rsidRPr="00C17186" w14:paraId="480AFBC7" w14:textId="77777777" w:rsidTr="00B621E1">
        <w:trPr>
          <w:jc w:val="center"/>
        </w:trPr>
        <w:tc>
          <w:tcPr>
            <w:tcW w:w="10545" w:type="dxa"/>
            <w:gridSpan w:val="2"/>
            <w:tcBorders>
              <w:top w:val="double" w:sz="4" w:space="0" w:color="auto"/>
              <w:left w:val="nil"/>
              <w:bottom w:val="single" w:sz="4" w:space="0" w:color="auto"/>
              <w:right w:val="nil"/>
            </w:tcBorders>
            <w:shd w:val="clear" w:color="auto" w:fill="808080" w:themeFill="background1" w:themeFillShade="80"/>
          </w:tcPr>
          <w:p w14:paraId="37FB8ADC" w14:textId="77777777" w:rsidR="00671E7A" w:rsidRPr="00C17186" w:rsidRDefault="00671E7A" w:rsidP="00B621E1">
            <w:pPr>
              <w:rPr>
                <w:sz w:val="18"/>
                <w:szCs w:val="18"/>
              </w:rPr>
            </w:pPr>
          </w:p>
        </w:tc>
      </w:tr>
      <w:tr w:rsidR="00671E7A" w:rsidRPr="00C17186" w14:paraId="0ECACB86" w14:textId="77777777" w:rsidTr="00B621E1">
        <w:trPr>
          <w:jc w:val="center"/>
        </w:trPr>
        <w:tc>
          <w:tcPr>
            <w:tcW w:w="2802" w:type="dxa"/>
            <w:tcBorders>
              <w:top w:val="single" w:sz="4" w:space="0" w:color="auto"/>
            </w:tcBorders>
            <w:vAlign w:val="center"/>
          </w:tcPr>
          <w:p w14:paraId="6869E3AC" w14:textId="77777777" w:rsidR="00671E7A" w:rsidRPr="00BE5A17" w:rsidRDefault="00671E7A" w:rsidP="00B621E1">
            <w:pPr>
              <w:jc w:val="center"/>
              <w:rPr>
                <w:b/>
                <w:sz w:val="17"/>
                <w:szCs w:val="17"/>
                <w:lang w:val="uk-UA"/>
              </w:rPr>
            </w:pPr>
            <w:r w:rsidRPr="00BE5A17">
              <w:rPr>
                <w:b/>
                <w:sz w:val="17"/>
                <w:szCs w:val="17"/>
                <w:lang w:val="uk-UA"/>
              </w:rPr>
              <w:t xml:space="preserve">Питання порядку денного </w:t>
            </w:r>
          </w:p>
          <w:p w14:paraId="41502A48" w14:textId="77777777" w:rsidR="00671E7A" w:rsidRPr="00BE5A17" w:rsidRDefault="00671E7A" w:rsidP="00B621E1">
            <w:pPr>
              <w:jc w:val="center"/>
              <w:rPr>
                <w:b/>
                <w:sz w:val="17"/>
                <w:szCs w:val="17"/>
                <w:lang w:val="uk-UA"/>
              </w:rPr>
            </w:pPr>
            <w:r w:rsidRPr="00BE5A17">
              <w:rPr>
                <w:b/>
                <w:sz w:val="17"/>
                <w:szCs w:val="17"/>
                <w:lang w:val="uk-UA"/>
              </w:rPr>
              <w:t xml:space="preserve">№3 </w:t>
            </w:r>
          </w:p>
          <w:p w14:paraId="3B72DC1B" w14:textId="77777777" w:rsidR="00671E7A" w:rsidRPr="00BE5A17" w:rsidRDefault="00671E7A" w:rsidP="00B621E1">
            <w:pPr>
              <w:jc w:val="center"/>
              <w:rPr>
                <w:sz w:val="17"/>
                <w:szCs w:val="17"/>
                <w:lang w:val="uk-UA"/>
              </w:rPr>
            </w:pPr>
            <w:r w:rsidRPr="00BE5A17">
              <w:rPr>
                <w:b/>
                <w:sz w:val="17"/>
                <w:szCs w:val="17"/>
                <w:lang w:val="uk-UA"/>
              </w:rPr>
              <w:t>винесене на голосування</w:t>
            </w:r>
          </w:p>
        </w:tc>
        <w:tc>
          <w:tcPr>
            <w:tcW w:w="7743" w:type="dxa"/>
            <w:tcBorders>
              <w:top w:val="single" w:sz="4" w:space="0" w:color="auto"/>
            </w:tcBorders>
          </w:tcPr>
          <w:p w14:paraId="4072CA61" w14:textId="77777777" w:rsidR="00671E7A" w:rsidRPr="00BE5A17" w:rsidRDefault="00671E7A" w:rsidP="00B621E1">
            <w:pPr>
              <w:shd w:val="clear" w:color="auto" w:fill="FFFFFF"/>
              <w:tabs>
                <w:tab w:val="left" w:pos="583"/>
              </w:tabs>
              <w:ind w:right="29"/>
              <w:jc w:val="both"/>
              <w:rPr>
                <w:b/>
                <w:bCs/>
                <w:sz w:val="17"/>
                <w:szCs w:val="17"/>
                <w:lang w:val="uk-UA"/>
              </w:rPr>
            </w:pPr>
            <w:bookmarkStart w:id="4" w:name="_Hlk190773977"/>
            <w:r w:rsidRPr="00BE5A17">
              <w:rPr>
                <w:rStyle w:val="a6"/>
                <w:sz w:val="17"/>
                <w:szCs w:val="17"/>
                <w:lang w:val="uk-UA"/>
              </w:rPr>
              <w:t>Затвердження річного звіту та балансу Товариства, результатів фінансово-господарської діяльності Товариства за 2024 рік, порядку розподілу прибутку (або покриття збитків) за 2024 рік.  Визначення та розподіл планових показників прибутку на 2025 рік.</w:t>
            </w:r>
            <w:bookmarkEnd w:id="4"/>
          </w:p>
        </w:tc>
      </w:tr>
      <w:tr w:rsidR="00671E7A" w:rsidRPr="00C17186" w14:paraId="51C19279" w14:textId="77777777" w:rsidTr="00B621E1">
        <w:trPr>
          <w:jc w:val="center"/>
        </w:trPr>
        <w:tc>
          <w:tcPr>
            <w:tcW w:w="2802" w:type="dxa"/>
            <w:tcBorders>
              <w:bottom w:val="double" w:sz="4" w:space="0" w:color="auto"/>
            </w:tcBorders>
            <w:vAlign w:val="center"/>
          </w:tcPr>
          <w:p w14:paraId="14EE96D2" w14:textId="77777777" w:rsidR="00671E7A" w:rsidRPr="00BE5A17" w:rsidRDefault="00671E7A" w:rsidP="00B621E1">
            <w:pPr>
              <w:jc w:val="center"/>
              <w:rPr>
                <w:sz w:val="17"/>
                <w:szCs w:val="17"/>
                <w:lang w:val="uk-UA"/>
              </w:rPr>
            </w:pPr>
            <w:r w:rsidRPr="00BE5A17">
              <w:rPr>
                <w:b/>
                <w:sz w:val="17"/>
                <w:szCs w:val="17"/>
                <w:lang w:val="uk-UA"/>
              </w:rPr>
              <w:t>Проект рішення</w:t>
            </w:r>
            <w:r>
              <w:rPr>
                <w:b/>
                <w:sz w:val="17"/>
                <w:szCs w:val="17"/>
                <w:lang w:val="uk-UA"/>
              </w:rPr>
              <w:t xml:space="preserve"> №1</w:t>
            </w:r>
            <w:r w:rsidRPr="00BE5A17">
              <w:rPr>
                <w:b/>
                <w:sz w:val="17"/>
                <w:szCs w:val="17"/>
                <w:lang w:val="uk-UA"/>
              </w:rPr>
              <w:t xml:space="preserve"> з питання, включеного до порядку денного</w:t>
            </w:r>
          </w:p>
        </w:tc>
        <w:tc>
          <w:tcPr>
            <w:tcW w:w="7743" w:type="dxa"/>
            <w:tcBorders>
              <w:bottom w:val="double" w:sz="4" w:space="0" w:color="auto"/>
            </w:tcBorders>
          </w:tcPr>
          <w:p w14:paraId="201CA02D" w14:textId="77777777" w:rsidR="00671E7A" w:rsidRPr="00BE5A17" w:rsidRDefault="00671E7A" w:rsidP="00B621E1">
            <w:pPr>
              <w:jc w:val="both"/>
              <w:rPr>
                <w:rStyle w:val="a6"/>
                <w:b w:val="0"/>
                <w:sz w:val="17"/>
                <w:szCs w:val="17"/>
                <w:lang w:val="uk-UA"/>
              </w:rPr>
            </w:pPr>
            <w:bookmarkStart w:id="5" w:name="_Hlk190774049"/>
            <w:r w:rsidRPr="00BE5A17">
              <w:rPr>
                <w:rStyle w:val="a6"/>
                <w:b w:val="0"/>
                <w:sz w:val="17"/>
                <w:szCs w:val="17"/>
                <w:lang w:val="uk-UA"/>
              </w:rPr>
              <w:t>Затвердити річний звіт та баланс Товариства за 2024 рік. Прибуток отриманий за результатами фінансово-господарської діяльності АКЦІОНЕРНОГО ТОВАРИСТВА за 2024 рік в сумі 122 088 тис. грн</w:t>
            </w:r>
            <w:r w:rsidRPr="00BE5A17">
              <w:rPr>
                <w:rStyle w:val="a6"/>
                <w:b w:val="0"/>
                <w:color w:val="FF0000"/>
                <w:sz w:val="17"/>
                <w:szCs w:val="17"/>
                <w:lang w:val="uk-UA"/>
              </w:rPr>
              <w:t xml:space="preserve">.  </w:t>
            </w:r>
            <w:r w:rsidRPr="00BE5A17">
              <w:rPr>
                <w:rStyle w:val="a6"/>
                <w:b w:val="0"/>
                <w:sz w:val="17"/>
                <w:szCs w:val="17"/>
                <w:lang w:val="uk-UA"/>
              </w:rPr>
              <w:t>розподілити наступним чином:</w:t>
            </w:r>
          </w:p>
          <w:p w14:paraId="0539A66F" w14:textId="77777777" w:rsidR="00671E7A" w:rsidRPr="00BE5A17" w:rsidRDefault="00671E7A" w:rsidP="00B621E1">
            <w:pPr>
              <w:jc w:val="both"/>
              <w:rPr>
                <w:rStyle w:val="a6"/>
                <w:b w:val="0"/>
                <w:sz w:val="17"/>
                <w:szCs w:val="17"/>
                <w:lang w:val="uk-UA"/>
              </w:rPr>
            </w:pPr>
            <w:r w:rsidRPr="00BE5A17">
              <w:rPr>
                <w:rStyle w:val="a6"/>
                <w:b w:val="0"/>
                <w:sz w:val="17"/>
                <w:szCs w:val="17"/>
                <w:lang w:val="uk-UA"/>
              </w:rPr>
              <w:t>- резервний фонд не менше 5% - 6 100 тис. грн.;</w:t>
            </w:r>
          </w:p>
          <w:p w14:paraId="0FB299C3" w14:textId="77777777" w:rsidR="00671E7A" w:rsidRPr="00BE5A17" w:rsidRDefault="00671E7A" w:rsidP="00B621E1">
            <w:pPr>
              <w:jc w:val="both"/>
              <w:rPr>
                <w:bCs/>
                <w:color w:val="FF0000"/>
                <w:sz w:val="17"/>
                <w:szCs w:val="17"/>
                <w:lang w:val="uk-UA"/>
              </w:rPr>
            </w:pPr>
            <w:r w:rsidRPr="00BE5A17">
              <w:rPr>
                <w:rStyle w:val="a6"/>
                <w:b w:val="0"/>
                <w:sz w:val="17"/>
                <w:szCs w:val="17"/>
                <w:lang w:val="uk-UA"/>
              </w:rPr>
              <w:t>- залишити в розпорядженні АКЦІОНЕРНОГО ТОВАРИСТВА 95% - 115 984 тис. грн.. Затвердити планові показники прибутку на 2025 рік у розмірі  102 844  тис. грн.</w:t>
            </w:r>
            <w:bookmarkEnd w:id="5"/>
          </w:p>
        </w:tc>
      </w:tr>
      <w:tr w:rsidR="00671E7A" w:rsidRPr="00C17186" w14:paraId="7102C89D" w14:textId="77777777" w:rsidTr="00B621E1">
        <w:trPr>
          <w:jc w:val="center"/>
        </w:trPr>
        <w:tc>
          <w:tcPr>
            <w:tcW w:w="2802" w:type="dxa"/>
            <w:tcBorders>
              <w:top w:val="double" w:sz="4" w:space="0" w:color="auto"/>
              <w:left w:val="double" w:sz="4" w:space="0" w:color="auto"/>
              <w:bottom w:val="double" w:sz="4" w:space="0" w:color="auto"/>
              <w:right w:val="double" w:sz="4" w:space="0" w:color="auto"/>
            </w:tcBorders>
          </w:tcPr>
          <w:p w14:paraId="0A1D147C" w14:textId="77777777" w:rsidR="00671E7A" w:rsidRPr="00C17186" w:rsidRDefault="00671E7A" w:rsidP="00B621E1">
            <w:pPr>
              <w:jc w:val="right"/>
              <w:rPr>
                <w:sz w:val="18"/>
                <w:szCs w:val="18"/>
                <w:lang w:val="uk-UA"/>
              </w:rPr>
            </w:pPr>
            <w:r w:rsidRPr="00C17186">
              <w:rPr>
                <w:rStyle w:val="a6"/>
                <w:sz w:val="18"/>
                <w:szCs w:val="18"/>
                <w:lang w:val="uk-UA"/>
              </w:rPr>
              <w:t>ГОЛОСУВАННЯ:</w:t>
            </w:r>
          </w:p>
        </w:tc>
        <w:tc>
          <w:tcPr>
            <w:tcW w:w="7743" w:type="dxa"/>
            <w:tcBorders>
              <w:top w:val="double" w:sz="4" w:space="0" w:color="auto"/>
              <w:left w:val="double" w:sz="4" w:space="0" w:color="auto"/>
              <w:bottom w:val="double" w:sz="4" w:space="0" w:color="auto"/>
              <w:right w:val="double" w:sz="4" w:space="0" w:color="auto"/>
            </w:tcBorders>
          </w:tcPr>
          <w:p w14:paraId="18A79B70" w14:textId="77777777" w:rsidR="00671E7A" w:rsidRPr="00C17186" w:rsidRDefault="00671E7A" w:rsidP="00B621E1">
            <w:pPr>
              <w:rPr>
                <w:b/>
                <w:sz w:val="18"/>
                <w:szCs w:val="18"/>
                <w:lang w:val="uk-UA"/>
              </w:rPr>
            </w:pPr>
            <w:r>
              <w:rPr>
                <w:b/>
                <w:sz w:val="18"/>
                <w:szCs w:val="18"/>
                <w:lang w:val="uk-UA"/>
              </w:rPr>
              <w:t xml:space="preserve">   </w:t>
            </w:r>
            <w:r w:rsidRPr="00C17186">
              <w:rPr>
                <w:b/>
                <w:sz w:val="18"/>
                <w:szCs w:val="18"/>
                <w:lang w:val="uk-UA"/>
              </w:rPr>
              <w:sym w:font="Webdings" w:char="F063"/>
            </w:r>
            <w:r w:rsidRPr="007D2475">
              <w:rPr>
                <w:b/>
                <w:sz w:val="18"/>
                <w:szCs w:val="18"/>
                <w:lang w:val="uk-UA"/>
              </w:rPr>
              <w:t xml:space="preserve"> </w:t>
            </w:r>
            <w:r w:rsidRPr="00C17186">
              <w:rPr>
                <w:b/>
                <w:sz w:val="18"/>
                <w:szCs w:val="18"/>
                <w:lang w:val="uk-UA"/>
              </w:rPr>
              <w:t xml:space="preserve">     «ЗА»        </w:t>
            </w:r>
            <w:r w:rsidRPr="00C17186">
              <w:rPr>
                <w:b/>
                <w:sz w:val="18"/>
                <w:szCs w:val="18"/>
                <w:lang w:val="uk-UA"/>
              </w:rPr>
              <w:sym w:font="Webdings" w:char="F063"/>
            </w:r>
            <w:r w:rsidRPr="00C17186">
              <w:rPr>
                <w:b/>
                <w:sz w:val="18"/>
                <w:szCs w:val="18"/>
                <w:lang w:val="uk-UA"/>
              </w:rPr>
              <w:t xml:space="preserve">       «ПРОТИ»</w:t>
            </w:r>
          </w:p>
        </w:tc>
      </w:tr>
      <w:tr w:rsidR="00671E7A" w:rsidRPr="00C17186" w14:paraId="2D1C0012" w14:textId="77777777" w:rsidTr="00B621E1">
        <w:trPr>
          <w:jc w:val="center"/>
        </w:trPr>
        <w:tc>
          <w:tcPr>
            <w:tcW w:w="2802" w:type="dxa"/>
            <w:tcBorders>
              <w:top w:val="double" w:sz="4" w:space="0" w:color="auto"/>
              <w:left w:val="double" w:sz="4" w:space="0" w:color="auto"/>
              <w:bottom w:val="double" w:sz="4" w:space="0" w:color="auto"/>
              <w:right w:val="double" w:sz="4" w:space="0" w:color="auto"/>
            </w:tcBorders>
            <w:vAlign w:val="center"/>
          </w:tcPr>
          <w:p w14:paraId="12D72054" w14:textId="77777777" w:rsidR="00671E7A" w:rsidRPr="00C17186" w:rsidRDefault="00671E7A" w:rsidP="00B621E1">
            <w:pPr>
              <w:jc w:val="right"/>
              <w:rPr>
                <w:rStyle w:val="a6"/>
                <w:sz w:val="18"/>
                <w:szCs w:val="18"/>
                <w:lang w:val="uk-UA"/>
              </w:rPr>
            </w:pPr>
            <w:r w:rsidRPr="00BE5A17">
              <w:rPr>
                <w:b/>
                <w:sz w:val="17"/>
                <w:szCs w:val="17"/>
                <w:lang w:val="uk-UA"/>
              </w:rPr>
              <w:t>Проект рішення</w:t>
            </w:r>
            <w:r>
              <w:rPr>
                <w:b/>
                <w:sz w:val="17"/>
                <w:szCs w:val="17"/>
                <w:lang w:val="uk-UA"/>
              </w:rPr>
              <w:t xml:space="preserve"> №2</w:t>
            </w:r>
            <w:r w:rsidRPr="00BE5A17">
              <w:rPr>
                <w:b/>
                <w:sz w:val="17"/>
                <w:szCs w:val="17"/>
                <w:lang w:val="uk-UA"/>
              </w:rPr>
              <w:t xml:space="preserve"> з питання, включеного до порядку денного</w:t>
            </w:r>
          </w:p>
        </w:tc>
        <w:tc>
          <w:tcPr>
            <w:tcW w:w="7743" w:type="dxa"/>
            <w:tcBorders>
              <w:top w:val="double" w:sz="4" w:space="0" w:color="auto"/>
              <w:left w:val="double" w:sz="4" w:space="0" w:color="auto"/>
              <w:bottom w:val="double" w:sz="4" w:space="0" w:color="auto"/>
              <w:right w:val="double" w:sz="4" w:space="0" w:color="auto"/>
            </w:tcBorders>
          </w:tcPr>
          <w:p w14:paraId="62000291" w14:textId="77777777" w:rsidR="00671E7A" w:rsidRPr="00BE5A17" w:rsidRDefault="00671E7A" w:rsidP="00B621E1">
            <w:pPr>
              <w:jc w:val="both"/>
              <w:rPr>
                <w:rStyle w:val="a6"/>
                <w:b w:val="0"/>
                <w:sz w:val="17"/>
                <w:szCs w:val="17"/>
                <w:lang w:val="uk-UA"/>
              </w:rPr>
            </w:pPr>
            <w:r w:rsidRPr="00BE5A17">
              <w:rPr>
                <w:rStyle w:val="a6"/>
                <w:b w:val="0"/>
                <w:sz w:val="17"/>
                <w:szCs w:val="17"/>
                <w:lang w:val="uk-UA"/>
              </w:rPr>
              <w:t>Затвердити річний звіт та баланс Товариства за 2024 рік. Прибуток отриманий за результатами фінансово-господарської діяльності АКЦІОНЕРНОГО ТОВАРИСТВА за 2024 рік в сумі 122 088 тис. грн</w:t>
            </w:r>
            <w:r w:rsidRPr="00BE5A17">
              <w:rPr>
                <w:rStyle w:val="a6"/>
                <w:b w:val="0"/>
                <w:color w:val="FF0000"/>
                <w:sz w:val="17"/>
                <w:szCs w:val="17"/>
                <w:lang w:val="uk-UA"/>
              </w:rPr>
              <w:t xml:space="preserve">.  </w:t>
            </w:r>
            <w:r w:rsidRPr="00BE5A17">
              <w:rPr>
                <w:rStyle w:val="a6"/>
                <w:b w:val="0"/>
                <w:sz w:val="17"/>
                <w:szCs w:val="17"/>
                <w:lang w:val="uk-UA"/>
              </w:rPr>
              <w:t>розподілити наступним чином:</w:t>
            </w:r>
          </w:p>
          <w:p w14:paraId="356F5C87" w14:textId="77777777" w:rsidR="00671E7A" w:rsidRPr="00BE5A17" w:rsidRDefault="00671E7A" w:rsidP="00B621E1">
            <w:pPr>
              <w:jc w:val="both"/>
              <w:rPr>
                <w:rStyle w:val="a6"/>
                <w:b w:val="0"/>
                <w:sz w:val="17"/>
                <w:szCs w:val="17"/>
                <w:lang w:val="uk-UA"/>
              </w:rPr>
            </w:pPr>
            <w:r w:rsidRPr="00BE5A17">
              <w:rPr>
                <w:rStyle w:val="a6"/>
                <w:b w:val="0"/>
                <w:sz w:val="17"/>
                <w:szCs w:val="17"/>
                <w:lang w:val="uk-UA"/>
              </w:rPr>
              <w:t>- резервний фонд не менше 5% - 6 10</w:t>
            </w:r>
            <w:r>
              <w:rPr>
                <w:rStyle w:val="a6"/>
                <w:b w:val="0"/>
                <w:sz w:val="17"/>
                <w:szCs w:val="17"/>
                <w:lang w:val="uk-UA"/>
              </w:rPr>
              <w:t>4</w:t>
            </w:r>
            <w:r w:rsidRPr="00BE5A17">
              <w:rPr>
                <w:rStyle w:val="a6"/>
                <w:b w:val="0"/>
                <w:sz w:val="17"/>
                <w:szCs w:val="17"/>
                <w:lang w:val="uk-UA"/>
              </w:rPr>
              <w:t xml:space="preserve"> тис. грн.;</w:t>
            </w:r>
          </w:p>
          <w:p w14:paraId="0C3D7772" w14:textId="77777777" w:rsidR="00671E7A" w:rsidRPr="00BE5A17" w:rsidRDefault="00671E7A" w:rsidP="00B621E1">
            <w:pPr>
              <w:jc w:val="both"/>
              <w:rPr>
                <w:bCs/>
                <w:color w:val="FF0000"/>
                <w:sz w:val="17"/>
                <w:szCs w:val="17"/>
                <w:lang w:val="uk-UA"/>
              </w:rPr>
            </w:pPr>
            <w:r w:rsidRPr="00BE5A17">
              <w:rPr>
                <w:rStyle w:val="a6"/>
                <w:b w:val="0"/>
                <w:sz w:val="17"/>
                <w:szCs w:val="17"/>
                <w:lang w:val="uk-UA"/>
              </w:rPr>
              <w:t>- залишити в розпорядженні АКЦІОНЕРНОГО ТОВАРИСТВА 95% - 115 984 тис. грн.. Затвердити планові показники прибутку на 2025 рік у розмірі  102 844  тис. грн.</w:t>
            </w:r>
          </w:p>
        </w:tc>
      </w:tr>
      <w:tr w:rsidR="00671E7A" w:rsidRPr="00C17186" w14:paraId="577B74B6" w14:textId="77777777" w:rsidTr="00B621E1">
        <w:trPr>
          <w:jc w:val="center"/>
        </w:trPr>
        <w:tc>
          <w:tcPr>
            <w:tcW w:w="2802" w:type="dxa"/>
            <w:tcBorders>
              <w:top w:val="double" w:sz="4" w:space="0" w:color="auto"/>
              <w:left w:val="double" w:sz="4" w:space="0" w:color="auto"/>
              <w:bottom w:val="double" w:sz="4" w:space="0" w:color="auto"/>
              <w:right w:val="double" w:sz="4" w:space="0" w:color="auto"/>
            </w:tcBorders>
          </w:tcPr>
          <w:p w14:paraId="263B7A19" w14:textId="77777777" w:rsidR="00671E7A" w:rsidRPr="00C17186" w:rsidRDefault="00671E7A" w:rsidP="00B621E1">
            <w:pPr>
              <w:jc w:val="right"/>
              <w:rPr>
                <w:sz w:val="18"/>
                <w:szCs w:val="18"/>
                <w:lang w:val="uk-UA"/>
              </w:rPr>
            </w:pPr>
            <w:r w:rsidRPr="00C17186">
              <w:rPr>
                <w:rStyle w:val="a6"/>
                <w:sz w:val="18"/>
                <w:szCs w:val="18"/>
                <w:lang w:val="uk-UA"/>
              </w:rPr>
              <w:t>ГОЛОСУВАННЯ:</w:t>
            </w:r>
          </w:p>
        </w:tc>
        <w:tc>
          <w:tcPr>
            <w:tcW w:w="7743" w:type="dxa"/>
            <w:tcBorders>
              <w:top w:val="double" w:sz="4" w:space="0" w:color="auto"/>
              <w:left w:val="double" w:sz="4" w:space="0" w:color="auto"/>
              <w:bottom w:val="double" w:sz="4" w:space="0" w:color="auto"/>
              <w:right w:val="double" w:sz="4" w:space="0" w:color="auto"/>
            </w:tcBorders>
          </w:tcPr>
          <w:p w14:paraId="52C7D677" w14:textId="77777777" w:rsidR="00671E7A" w:rsidRPr="00C17186" w:rsidRDefault="00671E7A" w:rsidP="00B621E1">
            <w:pPr>
              <w:rPr>
                <w:b/>
                <w:sz w:val="18"/>
                <w:szCs w:val="18"/>
                <w:lang w:val="uk-UA"/>
              </w:rPr>
            </w:pPr>
            <w:r>
              <w:rPr>
                <w:b/>
                <w:sz w:val="18"/>
                <w:szCs w:val="18"/>
                <w:lang w:val="uk-UA"/>
              </w:rPr>
              <w:t xml:space="preserve"> </w:t>
            </w:r>
            <w:r w:rsidRPr="00C17186">
              <w:rPr>
                <w:b/>
                <w:sz w:val="18"/>
                <w:szCs w:val="18"/>
                <w:lang w:val="uk-UA"/>
              </w:rPr>
              <w:sym w:font="Webdings" w:char="F063"/>
            </w:r>
            <w:r w:rsidRPr="007D2475">
              <w:rPr>
                <w:b/>
                <w:sz w:val="18"/>
                <w:szCs w:val="18"/>
                <w:lang w:val="uk-UA"/>
              </w:rPr>
              <w:t xml:space="preserve">  </w:t>
            </w:r>
            <w:r w:rsidRPr="00C17186">
              <w:rPr>
                <w:b/>
                <w:sz w:val="18"/>
                <w:szCs w:val="18"/>
                <w:lang w:val="uk-UA"/>
              </w:rPr>
              <w:t xml:space="preserve">     «ЗА»        </w:t>
            </w:r>
            <w:r w:rsidRPr="00C17186">
              <w:rPr>
                <w:b/>
                <w:sz w:val="18"/>
                <w:szCs w:val="18"/>
                <w:lang w:val="uk-UA"/>
              </w:rPr>
              <w:sym w:font="Webdings" w:char="F063"/>
            </w:r>
            <w:r w:rsidRPr="00C17186">
              <w:rPr>
                <w:b/>
                <w:sz w:val="18"/>
                <w:szCs w:val="18"/>
                <w:lang w:val="uk-UA"/>
              </w:rPr>
              <w:t xml:space="preserve">        «ПРОТИ»</w:t>
            </w:r>
          </w:p>
        </w:tc>
      </w:tr>
      <w:tr w:rsidR="00671E7A" w:rsidRPr="00C17186" w14:paraId="4FBFAADB" w14:textId="77777777" w:rsidTr="00B621E1">
        <w:trPr>
          <w:jc w:val="center"/>
        </w:trPr>
        <w:tc>
          <w:tcPr>
            <w:tcW w:w="10545" w:type="dxa"/>
            <w:gridSpan w:val="2"/>
            <w:tcBorders>
              <w:top w:val="double" w:sz="4" w:space="0" w:color="auto"/>
              <w:left w:val="nil"/>
              <w:bottom w:val="single" w:sz="4" w:space="0" w:color="auto"/>
              <w:right w:val="nil"/>
            </w:tcBorders>
            <w:shd w:val="clear" w:color="auto" w:fill="808080" w:themeFill="background1" w:themeFillShade="80"/>
          </w:tcPr>
          <w:p w14:paraId="36395005" w14:textId="77777777" w:rsidR="00671E7A" w:rsidRPr="00C17186" w:rsidRDefault="00671E7A" w:rsidP="00B621E1">
            <w:pPr>
              <w:rPr>
                <w:sz w:val="18"/>
                <w:szCs w:val="18"/>
              </w:rPr>
            </w:pPr>
          </w:p>
        </w:tc>
      </w:tr>
      <w:tr w:rsidR="00671E7A" w:rsidRPr="00C17186" w14:paraId="70F79409" w14:textId="77777777" w:rsidTr="00B621E1">
        <w:trPr>
          <w:jc w:val="center"/>
        </w:trPr>
        <w:tc>
          <w:tcPr>
            <w:tcW w:w="2802" w:type="dxa"/>
            <w:tcBorders>
              <w:top w:val="single" w:sz="4" w:space="0" w:color="auto"/>
            </w:tcBorders>
            <w:vAlign w:val="center"/>
          </w:tcPr>
          <w:p w14:paraId="070A61A3" w14:textId="77777777" w:rsidR="00671E7A" w:rsidRPr="00BE5A17" w:rsidRDefault="00671E7A" w:rsidP="00B621E1">
            <w:pPr>
              <w:jc w:val="center"/>
              <w:rPr>
                <w:b/>
                <w:sz w:val="17"/>
                <w:szCs w:val="17"/>
                <w:lang w:val="uk-UA"/>
              </w:rPr>
            </w:pPr>
            <w:r w:rsidRPr="00BE5A17">
              <w:rPr>
                <w:b/>
                <w:sz w:val="17"/>
                <w:szCs w:val="17"/>
                <w:lang w:val="uk-UA"/>
              </w:rPr>
              <w:t xml:space="preserve">Питання порядку денного </w:t>
            </w:r>
          </w:p>
          <w:p w14:paraId="34506808" w14:textId="77777777" w:rsidR="00671E7A" w:rsidRPr="00BE5A17" w:rsidRDefault="00671E7A" w:rsidP="00B621E1">
            <w:pPr>
              <w:jc w:val="center"/>
              <w:rPr>
                <w:b/>
                <w:sz w:val="17"/>
                <w:szCs w:val="17"/>
                <w:lang w:val="uk-UA"/>
              </w:rPr>
            </w:pPr>
            <w:r w:rsidRPr="00BE5A17">
              <w:rPr>
                <w:b/>
                <w:sz w:val="17"/>
                <w:szCs w:val="17"/>
                <w:lang w:val="uk-UA"/>
              </w:rPr>
              <w:t xml:space="preserve">№4 </w:t>
            </w:r>
          </w:p>
          <w:p w14:paraId="0BB3CF21" w14:textId="77777777" w:rsidR="00671E7A" w:rsidRPr="00BE5A17" w:rsidRDefault="00671E7A" w:rsidP="00B621E1">
            <w:pPr>
              <w:jc w:val="center"/>
              <w:rPr>
                <w:sz w:val="17"/>
                <w:szCs w:val="17"/>
                <w:lang w:val="uk-UA"/>
              </w:rPr>
            </w:pPr>
            <w:r w:rsidRPr="00BE5A17">
              <w:rPr>
                <w:b/>
                <w:sz w:val="17"/>
                <w:szCs w:val="17"/>
                <w:lang w:val="uk-UA"/>
              </w:rPr>
              <w:t>винесене на голосування</w:t>
            </w:r>
          </w:p>
        </w:tc>
        <w:tc>
          <w:tcPr>
            <w:tcW w:w="7743" w:type="dxa"/>
            <w:tcBorders>
              <w:top w:val="single" w:sz="4" w:space="0" w:color="auto"/>
            </w:tcBorders>
          </w:tcPr>
          <w:p w14:paraId="0C1DDEC3" w14:textId="77777777" w:rsidR="00671E7A" w:rsidRPr="00BE5A17" w:rsidRDefault="00671E7A" w:rsidP="00B621E1">
            <w:pPr>
              <w:jc w:val="both"/>
              <w:rPr>
                <w:b/>
                <w:bCs/>
                <w:sz w:val="17"/>
                <w:szCs w:val="17"/>
                <w:lang w:val="uk-UA"/>
              </w:rPr>
            </w:pPr>
            <w:r w:rsidRPr="00BE5A17">
              <w:rPr>
                <w:b/>
                <w:sz w:val="17"/>
                <w:szCs w:val="17"/>
                <w:lang w:val="uk-UA"/>
              </w:rPr>
              <w:t xml:space="preserve">Про попереднє надання згоди Виконавчому органу АКЦІОНЕРНОГО ТОВАРИСТВА (Правлінню Товариства) на вчинення значних правочинів,  </w:t>
            </w:r>
            <w:r w:rsidRPr="00BE5A17">
              <w:rPr>
                <w:b/>
                <w:sz w:val="17"/>
                <w:szCs w:val="17"/>
                <w:shd w:val="clear" w:color="auto" w:fill="FAFAFA"/>
                <w:lang w:val="uk-UA"/>
              </w:rPr>
              <w:t>якщо ринкова вартість майна або послуг, що є предметом такого правочину, перевищує 25 відсотків, але менше ніж 50 відсотків вартості активів  за даними останньої річної фінансової звітності АКЦІОНЕРНОГО ТОВАРИСТВА.</w:t>
            </w:r>
          </w:p>
        </w:tc>
      </w:tr>
      <w:tr w:rsidR="00671E7A" w:rsidRPr="00C17186" w14:paraId="25F373B8" w14:textId="77777777" w:rsidTr="00B621E1">
        <w:trPr>
          <w:jc w:val="center"/>
        </w:trPr>
        <w:tc>
          <w:tcPr>
            <w:tcW w:w="2802" w:type="dxa"/>
            <w:tcBorders>
              <w:bottom w:val="double" w:sz="4" w:space="0" w:color="auto"/>
            </w:tcBorders>
            <w:vAlign w:val="center"/>
          </w:tcPr>
          <w:p w14:paraId="64F71C1F" w14:textId="77777777" w:rsidR="00671E7A" w:rsidRPr="00BE5A17" w:rsidRDefault="00671E7A" w:rsidP="00B621E1">
            <w:pPr>
              <w:jc w:val="center"/>
              <w:rPr>
                <w:sz w:val="17"/>
                <w:szCs w:val="17"/>
                <w:lang w:val="uk-UA"/>
              </w:rPr>
            </w:pPr>
            <w:r w:rsidRPr="00BE5A17">
              <w:rPr>
                <w:b/>
                <w:sz w:val="17"/>
                <w:szCs w:val="17"/>
                <w:lang w:val="uk-UA"/>
              </w:rPr>
              <w:t>Проект рішення з питання, включеного до порядку денного</w:t>
            </w:r>
          </w:p>
        </w:tc>
        <w:tc>
          <w:tcPr>
            <w:tcW w:w="7743" w:type="dxa"/>
            <w:tcBorders>
              <w:bottom w:val="double" w:sz="4" w:space="0" w:color="auto"/>
            </w:tcBorders>
          </w:tcPr>
          <w:p w14:paraId="76FEBF07" w14:textId="77777777" w:rsidR="00671E7A" w:rsidRPr="00BE5A17" w:rsidRDefault="00671E7A" w:rsidP="00B621E1">
            <w:pPr>
              <w:jc w:val="both"/>
              <w:rPr>
                <w:sz w:val="17"/>
                <w:szCs w:val="17"/>
                <w:lang w:val="uk-UA"/>
              </w:rPr>
            </w:pPr>
            <w:r w:rsidRPr="00BE5A17">
              <w:rPr>
                <w:sz w:val="17"/>
                <w:szCs w:val="17"/>
                <w:lang w:val="uk-UA"/>
              </w:rPr>
              <w:t>Попередньо надати згоду на вчинення значних правочинів, які можуть вчинятися Виконавчим органом АКЦІОНЕРНОГО ТОВАРИСТВА (Правлінням Товариства), в ході поточної діяльності протягом одного року, з дати прийняття такого рішення,  якщо ринкова вартість майна або послуг що є предметом такого правочину, буде перевищувати 25 відсотків, але менше ніж 50 відсотків активів Товариства, за даними останньої річної фінансової звітності, з метою забезпечення  безперебійної діяльності виробничих процесів Товариства, отримання прибутку та погашення кредиторської  заборгованості, при цьому гранична сукупна вартість зазначених значних правочинів не може перевищувати 450 000 000,00 грн. (чотириста п’ятдесят мільйонів гривень 00 копійок). Надати право першого підпису на вчинення значених правочинів,  за попереднім погодженням з Наглядовою Радою Товариства,    Правлінню Товариства в особі Голові Правління (або уповноваженій ним особі) з правом передоручення права першого підпису  іншому члену Правління Товариства у разі необхідності.</w:t>
            </w:r>
          </w:p>
        </w:tc>
      </w:tr>
      <w:tr w:rsidR="00671E7A" w:rsidRPr="00C17186" w14:paraId="00753D15" w14:textId="77777777" w:rsidTr="00B621E1">
        <w:trPr>
          <w:jc w:val="center"/>
        </w:trPr>
        <w:tc>
          <w:tcPr>
            <w:tcW w:w="2802" w:type="dxa"/>
            <w:tcBorders>
              <w:top w:val="double" w:sz="4" w:space="0" w:color="auto"/>
              <w:left w:val="double" w:sz="4" w:space="0" w:color="auto"/>
              <w:bottom w:val="double" w:sz="4" w:space="0" w:color="auto"/>
              <w:right w:val="double" w:sz="4" w:space="0" w:color="auto"/>
            </w:tcBorders>
          </w:tcPr>
          <w:p w14:paraId="07AB1D35" w14:textId="77777777" w:rsidR="00671E7A" w:rsidRPr="00C17186" w:rsidRDefault="00671E7A" w:rsidP="00B621E1">
            <w:pPr>
              <w:jc w:val="right"/>
              <w:rPr>
                <w:sz w:val="18"/>
                <w:szCs w:val="18"/>
                <w:lang w:val="uk-UA"/>
              </w:rPr>
            </w:pPr>
            <w:r w:rsidRPr="00C17186">
              <w:rPr>
                <w:rStyle w:val="a6"/>
                <w:sz w:val="18"/>
                <w:szCs w:val="18"/>
                <w:lang w:val="uk-UA"/>
              </w:rPr>
              <w:t>ГОЛОСУВАННЯ:</w:t>
            </w:r>
          </w:p>
        </w:tc>
        <w:tc>
          <w:tcPr>
            <w:tcW w:w="7743" w:type="dxa"/>
            <w:tcBorders>
              <w:top w:val="double" w:sz="4" w:space="0" w:color="auto"/>
              <w:left w:val="double" w:sz="4" w:space="0" w:color="auto"/>
              <w:bottom w:val="double" w:sz="4" w:space="0" w:color="auto"/>
              <w:right w:val="double" w:sz="4" w:space="0" w:color="auto"/>
            </w:tcBorders>
          </w:tcPr>
          <w:p w14:paraId="4A8C390B" w14:textId="77777777" w:rsidR="00671E7A" w:rsidRPr="00C17186" w:rsidRDefault="00671E7A" w:rsidP="00B621E1">
            <w:pPr>
              <w:rPr>
                <w:b/>
                <w:sz w:val="18"/>
                <w:szCs w:val="18"/>
                <w:lang w:val="uk-UA"/>
              </w:rPr>
            </w:pPr>
            <w:r>
              <w:rPr>
                <w:b/>
                <w:sz w:val="18"/>
                <w:szCs w:val="18"/>
                <w:lang w:val="uk-UA"/>
              </w:rPr>
              <w:t xml:space="preserve">   </w:t>
            </w:r>
            <w:r w:rsidRPr="00C17186">
              <w:rPr>
                <w:b/>
                <w:sz w:val="18"/>
                <w:szCs w:val="18"/>
                <w:lang w:val="uk-UA"/>
              </w:rPr>
              <w:sym w:font="Webdings" w:char="F063"/>
            </w:r>
            <w:r w:rsidRPr="007D2475">
              <w:rPr>
                <w:b/>
                <w:sz w:val="18"/>
                <w:szCs w:val="18"/>
                <w:lang w:val="uk-UA"/>
              </w:rPr>
              <w:t xml:space="preserve"> </w:t>
            </w:r>
            <w:r w:rsidRPr="00C17186">
              <w:rPr>
                <w:b/>
                <w:sz w:val="18"/>
                <w:szCs w:val="18"/>
                <w:lang w:val="uk-UA"/>
              </w:rPr>
              <w:t xml:space="preserve">      «ЗА»        </w:t>
            </w:r>
            <w:r w:rsidRPr="00C17186">
              <w:rPr>
                <w:b/>
                <w:sz w:val="18"/>
                <w:szCs w:val="18"/>
                <w:lang w:val="uk-UA"/>
              </w:rPr>
              <w:sym w:font="Webdings" w:char="F063"/>
            </w:r>
            <w:r w:rsidRPr="00C17186">
              <w:rPr>
                <w:b/>
                <w:sz w:val="18"/>
                <w:szCs w:val="18"/>
                <w:lang w:val="uk-UA"/>
              </w:rPr>
              <w:t xml:space="preserve">        «ПРОТИ»</w:t>
            </w:r>
          </w:p>
        </w:tc>
      </w:tr>
      <w:tr w:rsidR="00671E7A" w:rsidRPr="00C17186" w14:paraId="35C886DF" w14:textId="77777777" w:rsidTr="00B621E1">
        <w:trPr>
          <w:jc w:val="center"/>
        </w:trPr>
        <w:tc>
          <w:tcPr>
            <w:tcW w:w="10545" w:type="dxa"/>
            <w:gridSpan w:val="2"/>
            <w:tcBorders>
              <w:top w:val="double" w:sz="4" w:space="0" w:color="auto"/>
              <w:left w:val="nil"/>
              <w:bottom w:val="single" w:sz="4" w:space="0" w:color="auto"/>
              <w:right w:val="nil"/>
            </w:tcBorders>
            <w:shd w:val="clear" w:color="auto" w:fill="7F7F7F" w:themeFill="text1" w:themeFillTint="80"/>
          </w:tcPr>
          <w:p w14:paraId="2CB4F931" w14:textId="77777777" w:rsidR="00671E7A" w:rsidRPr="00C17186" w:rsidRDefault="00671E7A" w:rsidP="00B621E1">
            <w:pPr>
              <w:rPr>
                <w:sz w:val="18"/>
                <w:szCs w:val="18"/>
                <w:lang w:val="uk-UA"/>
              </w:rPr>
            </w:pPr>
          </w:p>
        </w:tc>
      </w:tr>
      <w:tr w:rsidR="00671E7A" w:rsidRPr="00C17186" w14:paraId="3862D58B" w14:textId="77777777" w:rsidTr="00B621E1">
        <w:trPr>
          <w:jc w:val="center"/>
        </w:trPr>
        <w:tc>
          <w:tcPr>
            <w:tcW w:w="2802" w:type="dxa"/>
            <w:tcBorders>
              <w:top w:val="single" w:sz="4" w:space="0" w:color="auto"/>
              <w:left w:val="single" w:sz="4" w:space="0" w:color="auto"/>
              <w:bottom w:val="single" w:sz="4" w:space="0" w:color="auto"/>
              <w:right w:val="single" w:sz="4" w:space="0" w:color="auto"/>
            </w:tcBorders>
            <w:vAlign w:val="center"/>
          </w:tcPr>
          <w:p w14:paraId="68EAF595" w14:textId="77777777" w:rsidR="00671E7A" w:rsidRPr="00BE5A17" w:rsidRDefault="00671E7A" w:rsidP="00B621E1">
            <w:pPr>
              <w:jc w:val="center"/>
              <w:rPr>
                <w:b/>
                <w:sz w:val="17"/>
                <w:szCs w:val="17"/>
                <w:lang w:val="uk-UA"/>
              </w:rPr>
            </w:pPr>
            <w:r w:rsidRPr="00BE5A17">
              <w:rPr>
                <w:b/>
                <w:sz w:val="17"/>
                <w:szCs w:val="17"/>
                <w:lang w:val="uk-UA"/>
              </w:rPr>
              <w:t xml:space="preserve">Питання порядку денного </w:t>
            </w:r>
          </w:p>
          <w:p w14:paraId="18DC521D" w14:textId="77777777" w:rsidR="00671E7A" w:rsidRPr="00BE5A17" w:rsidRDefault="00671E7A" w:rsidP="00B621E1">
            <w:pPr>
              <w:jc w:val="center"/>
              <w:rPr>
                <w:b/>
                <w:sz w:val="17"/>
                <w:szCs w:val="17"/>
                <w:lang w:val="uk-UA"/>
              </w:rPr>
            </w:pPr>
            <w:r w:rsidRPr="00BE5A17">
              <w:rPr>
                <w:b/>
                <w:sz w:val="17"/>
                <w:szCs w:val="17"/>
                <w:lang w:val="uk-UA"/>
              </w:rPr>
              <w:t xml:space="preserve">№5 </w:t>
            </w:r>
          </w:p>
          <w:p w14:paraId="5746D51C" w14:textId="77777777" w:rsidR="00671E7A" w:rsidRPr="00BE5A17" w:rsidRDefault="00671E7A" w:rsidP="00B621E1">
            <w:pPr>
              <w:jc w:val="center"/>
              <w:rPr>
                <w:sz w:val="17"/>
                <w:szCs w:val="17"/>
                <w:lang w:val="uk-UA"/>
              </w:rPr>
            </w:pPr>
            <w:r w:rsidRPr="00BE5A17">
              <w:rPr>
                <w:b/>
                <w:sz w:val="17"/>
                <w:szCs w:val="17"/>
                <w:lang w:val="uk-UA"/>
              </w:rPr>
              <w:t>винесене на голосування</w:t>
            </w:r>
          </w:p>
        </w:tc>
        <w:tc>
          <w:tcPr>
            <w:tcW w:w="7743" w:type="dxa"/>
            <w:tcBorders>
              <w:top w:val="single" w:sz="4" w:space="0" w:color="auto"/>
              <w:left w:val="single" w:sz="4" w:space="0" w:color="auto"/>
              <w:bottom w:val="single" w:sz="4" w:space="0" w:color="auto"/>
              <w:right w:val="single" w:sz="4" w:space="0" w:color="auto"/>
            </w:tcBorders>
          </w:tcPr>
          <w:p w14:paraId="536A8450" w14:textId="77777777" w:rsidR="00671E7A" w:rsidRPr="00BE5A17" w:rsidRDefault="00671E7A" w:rsidP="00B621E1">
            <w:pPr>
              <w:jc w:val="both"/>
              <w:rPr>
                <w:rFonts w:eastAsia="Times-Roman"/>
                <w:b/>
                <w:sz w:val="17"/>
                <w:szCs w:val="17"/>
                <w:lang w:val="uk-UA"/>
              </w:rPr>
            </w:pPr>
            <w:r w:rsidRPr="00BE5A17">
              <w:rPr>
                <w:b/>
                <w:sz w:val="17"/>
                <w:szCs w:val="17"/>
                <w:lang w:val="uk-UA"/>
              </w:rPr>
              <w:t>Про попереднє надання згоди Виконавчому органу АКЦІОНЕРНОГО ТОВАРИСТВА (Правлінню Товариства) на вчинення значних правочинів,  якщо ринкова вартість майна, робіт або послуг, що є предметом такого правочину, становить 50 і більше відсотків вартості активів за даними останньої річної фінансової звітності АКЦІОНЕРНОГО ТОВАРИСТВА.</w:t>
            </w:r>
          </w:p>
        </w:tc>
      </w:tr>
      <w:tr w:rsidR="00671E7A" w:rsidRPr="00C17186" w14:paraId="035926E9" w14:textId="77777777" w:rsidTr="00B621E1">
        <w:trPr>
          <w:jc w:val="center"/>
        </w:trPr>
        <w:tc>
          <w:tcPr>
            <w:tcW w:w="2802" w:type="dxa"/>
            <w:tcBorders>
              <w:top w:val="single" w:sz="4" w:space="0" w:color="auto"/>
              <w:left w:val="single" w:sz="4" w:space="0" w:color="auto"/>
              <w:bottom w:val="single" w:sz="4" w:space="0" w:color="auto"/>
              <w:right w:val="single" w:sz="4" w:space="0" w:color="auto"/>
            </w:tcBorders>
            <w:vAlign w:val="center"/>
          </w:tcPr>
          <w:p w14:paraId="42A6FF3A" w14:textId="77777777" w:rsidR="00671E7A" w:rsidRPr="00BE5A17" w:rsidRDefault="00671E7A" w:rsidP="00B621E1">
            <w:pPr>
              <w:jc w:val="center"/>
              <w:rPr>
                <w:sz w:val="17"/>
                <w:szCs w:val="17"/>
                <w:lang w:val="uk-UA"/>
              </w:rPr>
            </w:pPr>
            <w:r w:rsidRPr="00BE5A17">
              <w:rPr>
                <w:b/>
                <w:sz w:val="17"/>
                <w:szCs w:val="17"/>
                <w:lang w:val="uk-UA"/>
              </w:rPr>
              <w:t>Проект рішення з питання, включеного до порядку денного</w:t>
            </w:r>
          </w:p>
        </w:tc>
        <w:tc>
          <w:tcPr>
            <w:tcW w:w="7743" w:type="dxa"/>
            <w:tcBorders>
              <w:top w:val="single" w:sz="4" w:space="0" w:color="auto"/>
              <w:left w:val="single" w:sz="4" w:space="0" w:color="auto"/>
              <w:bottom w:val="single" w:sz="4" w:space="0" w:color="auto"/>
              <w:right w:val="single" w:sz="4" w:space="0" w:color="auto"/>
            </w:tcBorders>
          </w:tcPr>
          <w:p w14:paraId="1B9A23B9" w14:textId="77777777" w:rsidR="00671E7A" w:rsidRPr="00BE5A17" w:rsidRDefault="00671E7A" w:rsidP="00B621E1">
            <w:pPr>
              <w:jc w:val="both"/>
              <w:rPr>
                <w:sz w:val="17"/>
                <w:szCs w:val="17"/>
                <w:lang w:val="uk-UA"/>
              </w:rPr>
            </w:pPr>
            <w:r w:rsidRPr="00BE5A17">
              <w:rPr>
                <w:sz w:val="17"/>
                <w:szCs w:val="17"/>
                <w:lang w:val="uk-UA"/>
              </w:rPr>
              <w:t>Попередньо надати згоду на вчинення значних правочинів, які можуть вчинятися Виконавчим органом Акціонерного Товариства (Правлінням Товариства), в ході поточної діяльності протягом одного року, з дати прийняття такого рішення,  якщо ринкова вартість майна або послуг що є предметом такого правочину, буде перевищувати 50 відсотків активів товариства, за даними останньої річної фінансової звітності, з метою забезпечення  безперебійної діяльності виробничих процесів Товариства, отримання прибутку та погашення кредиторської  заборгованості,  при цьому гранична сукупна вартість зазначених значних правочинів не може перевищувати 750 000 000,00</w:t>
            </w:r>
            <w:r w:rsidRPr="00BE5A17">
              <w:rPr>
                <w:color w:val="FF0000"/>
                <w:sz w:val="17"/>
                <w:szCs w:val="17"/>
                <w:lang w:val="uk-UA"/>
              </w:rPr>
              <w:t xml:space="preserve"> </w:t>
            </w:r>
            <w:r w:rsidRPr="00BE5A17">
              <w:rPr>
                <w:sz w:val="17"/>
                <w:szCs w:val="17"/>
                <w:lang w:val="uk-UA"/>
              </w:rPr>
              <w:t>грн. (сімсот п’ятдесят мільйонів гривень 00 копійок). Надати право першого підпису на вчинення значених правочинів,  за попереднім погодженням з Наглядовою Радою Товариства,   Правлінню Товариства в особі Голові Правління (або уповноваженій ним особі) з правом передоручення права першого підпису  іншому члену Правління Товариства у разі необхідності.</w:t>
            </w:r>
          </w:p>
        </w:tc>
      </w:tr>
      <w:tr w:rsidR="00671E7A" w:rsidRPr="007D2475" w14:paraId="35DA1EBD" w14:textId="77777777" w:rsidTr="00B621E1">
        <w:trPr>
          <w:jc w:val="center"/>
        </w:trPr>
        <w:tc>
          <w:tcPr>
            <w:tcW w:w="2802" w:type="dxa"/>
            <w:tcBorders>
              <w:top w:val="double" w:sz="4" w:space="0" w:color="auto"/>
              <w:left w:val="double" w:sz="4" w:space="0" w:color="auto"/>
              <w:bottom w:val="double" w:sz="4" w:space="0" w:color="auto"/>
              <w:right w:val="double" w:sz="4" w:space="0" w:color="auto"/>
            </w:tcBorders>
          </w:tcPr>
          <w:p w14:paraId="0E365CB0" w14:textId="77777777" w:rsidR="00671E7A" w:rsidRPr="007D2475" w:rsidRDefault="00671E7A" w:rsidP="00B621E1">
            <w:pPr>
              <w:jc w:val="right"/>
              <w:rPr>
                <w:sz w:val="18"/>
                <w:szCs w:val="18"/>
                <w:lang w:val="uk-UA"/>
              </w:rPr>
            </w:pPr>
            <w:r w:rsidRPr="007D2475">
              <w:rPr>
                <w:rStyle w:val="a6"/>
                <w:sz w:val="18"/>
                <w:szCs w:val="18"/>
                <w:lang w:val="uk-UA"/>
              </w:rPr>
              <w:t>ГОЛОСУВАННЯ:</w:t>
            </w:r>
          </w:p>
        </w:tc>
        <w:tc>
          <w:tcPr>
            <w:tcW w:w="7743" w:type="dxa"/>
            <w:tcBorders>
              <w:top w:val="double" w:sz="4" w:space="0" w:color="auto"/>
              <w:left w:val="double" w:sz="4" w:space="0" w:color="auto"/>
              <w:bottom w:val="double" w:sz="4" w:space="0" w:color="auto"/>
              <w:right w:val="double" w:sz="4" w:space="0" w:color="auto"/>
            </w:tcBorders>
          </w:tcPr>
          <w:p w14:paraId="568E8D93" w14:textId="77777777" w:rsidR="00671E7A" w:rsidRPr="007D2475" w:rsidRDefault="00671E7A" w:rsidP="00B621E1">
            <w:pPr>
              <w:rPr>
                <w:sz w:val="18"/>
                <w:szCs w:val="18"/>
                <w:lang w:val="uk-UA"/>
              </w:rPr>
            </w:pPr>
            <w:r>
              <w:rPr>
                <w:b/>
                <w:sz w:val="18"/>
                <w:szCs w:val="18"/>
                <w:lang w:val="uk-UA"/>
              </w:rPr>
              <w:t xml:space="preserve">   </w:t>
            </w:r>
            <w:r w:rsidRPr="00C17186">
              <w:rPr>
                <w:b/>
                <w:sz w:val="18"/>
                <w:szCs w:val="18"/>
                <w:lang w:val="uk-UA"/>
              </w:rPr>
              <w:sym w:font="Webdings" w:char="F063"/>
            </w:r>
            <w:r w:rsidRPr="007D2475">
              <w:rPr>
                <w:b/>
                <w:sz w:val="18"/>
                <w:szCs w:val="18"/>
                <w:lang w:val="uk-UA"/>
              </w:rPr>
              <w:t xml:space="preserve">      «ЗА»        </w:t>
            </w:r>
            <w:r w:rsidRPr="007D2475">
              <w:rPr>
                <w:b/>
                <w:sz w:val="18"/>
                <w:szCs w:val="18"/>
                <w:lang w:val="uk-UA"/>
              </w:rPr>
              <w:sym w:font="Webdings" w:char="F063"/>
            </w:r>
            <w:r w:rsidRPr="007D2475">
              <w:rPr>
                <w:b/>
                <w:sz w:val="18"/>
                <w:szCs w:val="18"/>
                <w:lang w:val="uk-UA"/>
              </w:rPr>
              <w:t xml:space="preserve">        «ПРОТИ»</w:t>
            </w:r>
          </w:p>
        </w:tc>
      </w:tr>
      <w:bookmarkEnd w:id="0"/>
      <w:bookmarkEnd w:id="3"/>
    </w:tbl>
    <w:p w14:paraId="0BDA0670" w14:textId="77777777" w:rsidR="00671E7A" w:rsidRPr="00671E7A" w:rsidRDefault="00671E7A" w:rsidP="00671E7A">
      <w:pPr>
        <w:tabs>
          <w:tab w:val="left" w:pos="2281"/>
        </w:tabs>
        <w:rPr>
          <w:sz w:val="18"/>
          <w:szCs w:val="18"/>
          <w:lang w:val="uk-UA"/>
        </w:rPr>
      </w:pPr>
    </w:p>
    <w:sectPr w:rsidR="00671E7A" w:rsidRPr="00671E7A" w:rsidSect="00671E7A">
      <w:footerReference w:type="default" r:id="rId7"/>
      <w:pgSz w:w="11906" w:h="16838"/>
      <w:pgMar w:top="284" w:right="850" w:bottom="142" w:left="993"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392BB" w14:textId="77777777" w:rsidR="00CD1D33" w:rsidRDefault="00CD1D33" w:rsidP="00AA322E">
      <w:r>
        <w:separator/>
      </w:r>
    </w:p>
  </w:endnote>
  <w:endnote w:type="continuationSeparator" w:id="0">
    <w:p w14:paraId="52D3A776" w14:textId="77777777" w:rsidR="00CD1D33" w:rsidRDefault="00CD1D33" w:rsidP="00AA3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Roman">
    <w:altName w:val="Yu Gothic"/>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0952128"/>
      <w:docPartObj>
        <w:docPartGallery w:val="Page Numbers (Bottom of Page)"/>
        <w:docPartUnique/>
      </w:docPartObj>
    </w:sdtPr>
    <w:sdtEndPr/>
    <w:sdtContent>
      <w:sdt>
        <w:sdtPr>
          <w:id w:val="1097369940"/>
          <w:docPartObj>
            <w:docPartGallery w:val="Page Numbers (Top of Page)"/>
            <w:docPartUnique/>
          </w:docPartObj>
        </w:sdtPr>
        <w:sdtEndPr/>
        <w:sdtContent>
          <w:sdt>
            <w:sdtPr>
              <w:id w:val="-1334139184"/>
              <w:docPartObj>
                <w:docPartGallery w:val="Page Numbers (Bottom of Page)"/>
                <w:docPartUnique/>
              </w:docPartObj>
            </w:sdtPr>
            <w:sdtEndPr>
              <w:rPr>
                <w:sz w:val="20"/>
                <w:szCs w:val="20"/>
              </w:rPr>
            </w:sdtEndPr>
            <w:sdtContent>
              <w:sdt>
                <w:sdtPr>
                  <w:id w:val="-494793396"/>
                  <w:docPartObj>
                    <w:docPartGallery w:val="Page Numbers (Top of Page)"/>
                    <w:docPartUnique/>
                  </w:docPartObj>
                </w:sdtPr>
                <w:sdtEndPr>
                  <w:rPr>
                    <w:sz w:val="20"/>
                    <w:szCs w:val="20"/>
                  </w:rPr>
                </w:sdtEndPr>
                <w:sdtContent>
                  <w:p w14:paraId="1605D09D" w14:textId="77777777" w:rsidR="00671E7A" w:rsidRPr="007D2475" w:rsidRDefault="00671E7A" w:rsidP="00671E7A">
                    <w:pPr>
                      <w:pStyle w:val="a9"/>
                      <w:rPr>
                        <w:b/>
                        <w:i/>
                        <w:spacing w:val="40"/>
                        <w:sz w:val="20"/>
                        <w:szCs w:val="20"/>
                        <w:u w:val="single"/>
                        <w:lang w:val="uk-UA"/>
                      </w:rPr>
                    </w:pPr>
                    <w:r w:rsidRPr="00BE5A17">
                      <w:rPr>
                        <w:b/>
                        <w:i/>
                        <w:spacing w:val="40"/>
                        <w:sz w:val="18"/>
                        <w:szCs w:val="18"/>
                        <w:u w:val="single"/>
                        <w:lang w:val="uk-UA"/>
                      </w:rPr>
                      <w:t>УВАГА</w:t>
                    </w:r>
                    <w:r w:rsidRPr="007D2475">
                      <w:rPr>
                        <w:b/>
                        <w:i/>
                        <w:spacing w:val="40"/>
                        <w:sz w:val="20"/>
                        <w:szCs w:val="20"/>
                        <w:u w:val="single"/>
                        <w:lang w:val="uk-UA"/>
                      </w:rPr>
                      <w:t xml:space="preserve">! </w:t>
                    </w:r>
                  </w:p>
                  <w:p w14:paraId="7820DB2C" w14:textId="77777777" w:rsidR="00671E7A" w:rsidRPr="00D34821" w:rsidRDefault="00671E7A" w:rsidP="00671E7A">
                    <w:pPr>
                      <w:widowControl w:val="0"/>
                      <w:autoSpaceDE w:val="0"/>
                      <w:autoSpaceDN w:val="0"/>
                      <w:adjustRightInd w:val="0"/>
                      <w:ind w:firstLine="743"/>
                      <w:contextualSpacing/>
                      <w:jc w:val="both"/>
                      <w:rPr>
                        <w:rStyle w:val="spanrvts0"/>
                        <w:i/>
                        <w:sz w:val="16"/>
                        <w:szCs w:val="16"/>
                        <w:lang w:val="uk-UA"/>
                      </w:rPr>
                    </w:pPr>
                    <w:r w:rsidRPr="00D34821">
                      <w:rPr>
                        <w:rStyle w:val="spanrvts0"/>
                        <w:i/>
                        <w:sz w:val="16"/>
                        <w:szCs w:val="16"/>
                        <w:lang w:val="uk-UA"/>
                      </w:rPr>
                      <w:t xml:space="preserve">Бюлетень для голосування на загальних зборах має бути підписаний акціонером (представником акціонера) та має містити реквізити акціонера (представника акціонера). </w:t>
                    </w:r>
                  </w:p>
                  <w:p w14:paraId="1F850C84" w14:textId="77777777" w:rsidR="00671E7A" w:rsidRPr="00D34821" w:rsidRDefault="00671E7A" w:rsidP="00671E7A">
                    <w:pPr>
                      <w:widowControl w:val="0"/>
                      <w:autoSpaceDE w:val="0"/>
                      <w:autoSpaceDN w:val="0"/>
                      <w:adjustRightInd w:val="0"/>
                      <w:spacing w:before="91"/>
                      <w:ind w:firstLine="743"/>
                      <w:contextualSpacing/>
                      <w:jc w:val="both"/>
                      <w:rPr>
                        <w:rStyle w:val="spanrvts0"/>
                        <w:i/>
                        <w:sz w:val="16"/>
                        <w:szCs w:val="16"/>
                        <w:lang w:val="uk-UA"/>
                      </w:rPr>
                    </w:pPr>
                    <w:r w:rsidRPr="00D34821">
                      <w:rPr>
                        <w:rStyle w:val="spanrvts0"/>
                        <w:i/>
                        <w:sz w:val="16"/>
                        <w:szCs w:val="16"/>
                        <w:lang w:val="uk-UA"/>
                      </w:rPr>
                      <w:t>Підпис проставляється на кожному аркуші бюлетеня, крім випадку засвідчення бюлетеня кваліфікованим електронним підписом акціонера (його представника).</w:t>
                    </w:r>
                  </w:p>
                  <w:p w14:paraId="4E3DDC39" w14:textId="77777777" w:rsidR="00671E7A" w:rsidRPr="00D34821" w:rsidRDefault="00671E7A" w:rsidP="00671E7A">
                    <w:pPr>
                      <w:widowControl w:val="0"/>
                      <w:autoSpaceDE w:val="0"/>
                      <w:autoSpaceDN w:val="0"/>
                      <w:adjustRightInd w:val="0"/>
                      <w:spacing w:before="91"/>
                      <w:ind w:firstLine="743"/>
                      <w:contextualSpacing/>
                      <w:jc w:val="both"/>
                      <w:rPr>
                        <w:i/>
                        <w:sz w:val="16"/>
                        <w:szCs w:val="16"/>
                        <w:lang w:val="uk-UA"/>
                      </w:rPr>
                    </w:pPr>
                    <w:r w:rsidRPr="00D34821">
                      <w:rPr>
                        <w:rStyle w:val="spanrvts0"/>
                        <w:b/>
                        <w:i/>
                        <w:sz w:val="16"/>
                        <w:szCs w:val="16"/>
                        <w:lang w:val="uk-UA"/>
                      </w:rPr>
                      <w:t>За відсутності таких реквізитів і підпису (-</w:t>
                    </w:r>
                    <w:proofErr w:type="spellStart"/>
                    <w:r w:rsidRPr="00D34821">
                      <w:rPr>
                        <w:rStyle w:val="spanrvts0"/>
                        <w:b/>
                        <w:i/>
                        <w:sz w:val="16"/>
                        <w:szCs w:val="16"/>
                        <w:lang w:val="uk-UA"/>
                      </w:rPr>
                      <w:t>ів</w:t>
                    </w:r>
                    <w:proofErr w:type="spellEnd"/>
                    <w:r w:rsidRPr="00D34821">
                      <w:rPr>
                        <w:rStyle w:val="spanrvts0"/>
                        <w:b/>
                        <w:i/>
                        <w:sz w:val="16"/>
                        <w:szCs w:val="16"/>
                        <w:lang w:val="uk-UA"/>
                      </w:rPr>
                      <w:t>) бюлетень вважається недійсним і не враховується під час підрахунку голосів</w:t>
                    </w:r>
                    <w:r w:rsidRPr="00D34821">
                      <w:rPr>
                        <w:rStyle w:val="spanrvts0"/>
                        <w:i/>
                        <w:sz w:val="16"/>
                        <w:szCs w:val="16"/>
                        <w:lang w:val="uk-UA"/>
                      </w:rPr>
                      <w:t>.</w:t>
                    </w:r>
                    <w:r w:rsidRPr="00D34821">
                      <w:rPr>
                        <w:rFonts w:eastAsiaTheme="majorEastAsia"/>
                        <w:sz w:val="16"/>
                        <w:szCs w:val="16"/>
                        <w:lang w:val="uk-UA"/>
                      </w:rPr>
                      <w:t xml:space="preserve">                      </w:t>
                    </w:r>
                  </w:p>
                  <w:tbl>
                    <w:tblPr>
                      <w:tblStyle w:val="a3"/>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779"/>
                      <w:gridCol w:w="6108"/>
                    </w:tblGrid>
                    <w:tr w:rsidR="00671E7A" w:rsidRPr="00FD5E3E" w14:paraId="2B25E7DB" w14:textId="77777777" w:rsidTr="00B621E1">
                      <w:trPr>
                        <w:trHeight w:val="342"/>
                      </w:trPr>
                      <w:tc>
                        <w:tcPr>
                          <w:tcW w:w="3827" w:type="dxa"/>
                          <w:tcBorders>
                            <w:top w:val="nil"/>
                            <w:left w:val="nil"/>
                            <w:bottom w:val="nil"/>
                            <w:right w:val="nil"/>
                          </w:tcBorders>
                          <w:vAlign w:val="center"/>
                        </w:tcPr>
                        <w:p w14:paraId="3636605B" w14:textId="77777777" w:rsidR="00671E7A" w:rsidRPr="007D2475" w:rsidRDefault="00671E7A" w:rsidP="00671E7A">
                          <w:pPr>
                            <w:pStyle w:val="a9"/>
                            <w:jc w:val="right"/>
                            <w:rPr>
                              <w:rFonts w:eastAsiaTheme="majorEastAsia"/>
                              <w:b/>
                              <w:i/>
                              <w:sz w:val="16"/>
                              <w:szCs w:val="16"/>
                              <w:lang w:val="uk-UA"/>
                            </w:rPr>
                          </w:pPr>
                          <w:r w:rsidRPr="007D2475">
                            <w:rPr>
                              <w:rFonts w:eastAsiaTheme="majorEastAsia"/>
                              <w:b/>
                              <w:i/>
                              <w:sz w:val="16"/>
                              <w:szCs w:val="16"/>
                              <w:lang w:val="uk-UA"/>
                            </w:rPr>
                            <w:t xml:space="preserve">                           __________________________                                        </w:t>
                          </w:r>
                        </w:p>
                        <w:p w14:paraId="5F1B613E" w14:textId="77777777" w:rsidR="00671E7A" w:rsidRPr="007D2475" w:rsidRDefault="00671E7A" w:rsidP="00671E7A">
                          <w:pPr>
                            <w:pStyle w:val="a9"/>
                            <w:ind w:left="-108"/>
                            <w:rPr>
                              <w:rFonts w:eastAsiaTheme="majorEastAsia"/>
                              <w:b/>
                              <w:i/>
                              <w:sz w:val="16"/>
                              <w:szCs w:val="16"/>
                              <w:lang w:val="uk-UA"/>
                            </w:rPr>
                          </w:pPr>
                          <w:r w:rsidRPr="007D2475">
                            <w:rPr>
                              <w:rFonts w:eastAsiaTheme="majorEastAsia"/>
                              <w:b/>
                              <w:i/>
                              <w:sz w:val="16"/>
                              <w:szCs w:val="16"/>
                              <w:lang w:val="uk-UA"/>
                            </w:rPr>
                            <w:t xml:space="preserve">   Підпис акціонера (представника акціонера) </w:t>
                          </w:r>
                        </w:p>
                      </w:tc>
                      <w:tc>
                        <w:tcPr>
                          <w:tcW w:w="6202" w:type="dxa"/>
                          <w:tcBorders>
                            <w:top w:val="nil"/>
                            <w:left w:val="nil"/>
                            <w:bottom w:val="nil"/>
                            <w:right w:val="nil"/>
                          </w:tcBorders>
                          <w:vAlign w:val="center"/>
                        </w:tcPr>
                        <w:p w14:paraId="386E6DBA" w14:textId="77777777" w:rsidR="00671E7A" w:rsidRPr="007D2475" w:rsidRDefault="00671E7A" w:rsidP="00671E7A">
                          <w:pPr>
                            <w:pStyle w:val="a9"/>
                            <w:jc w:val="right"/>
                            <w:rPr>
                              <w:rFonts w:eastAsiaTheme="majorEastAsia"/>
                              <w:b/>
                              <w:i/>
                              <w:sz w:val="16"/>
                              <w:szCs w:val="16"/>
                              <w:lang w:val="uk-UA"/>
                            </w:rPr>
                          </w:pPr>
                          <w:r w:rsidRPr="007D2475">
                            <w:rPr>
                              <w:rFonts w:eastAsiaTheme="majorEastAsia"/>
                              <w:b/>
                              <w:i/>
                              <w:sz w:val="16"/>
                              <w:szCs w:val="16"/>
                              <w:lang w:val="uk-UA"/>
                            </w:rPr>
                            <w:t>/____________________________________/</w:t>
                          </w:r>
                        </w:p>
                        <w:p w14:paraId="7F74491D" w14:textId="77777777" w:rsidR="00671E7A" w:rsidRPr="007D2475" w:rsidRDefault="00671E7A" w:rsidP="00671E7A">
                          <w:pPr>
                            <w:pStyle w:val="a9"/>
                            <w:rPr>
                              <w:rFonts w:eastAsiaTheme="majorEastAsia"/>
                              <w:b/>
                              <w:i/>
                              <w:sz w:val="16"/>
                              <w:szCs w:val="16"/>
                              <w:lang w:val="uk-UA"/>
                            </w:rPr>
                          </w:pPr>
                          <w:r w:rsidRPr="007D2475">
                            <w:rPr>
                              <w:rFonts w:eastAsiaTheme="majorEastAsia"/>
                              <w:b/>
                              <w:i/>
                              <w:sz w:val="16"/>
                              <w:szCs w:val="16"/>
                              <w:lang w:val="uk-UA"/>
                            </w:rPr>
                            <w:t xml:space="preserve">        Прізвище, ім’я та по батькові акціонера  (представника акціонера) </w:t>
                          </w:r>
                        </w:p>
                      </w:tc>
                    </w:tr>
                  </w:tbl>
                  <w:p w14:paraId="683C7C05" w14:textId="77777777" w:rsidR="00190508" w:rsidRPr="00671E7A" w:rsidRDefault="00671E7A" w:rsidP="00671E7A">
                    <w:pPr>
                      <w:pStyle w:val="a9"/>
                      <w:rPr>
                        <w:sz w:val="20"/>
                        <w:szCs w:val="20"/>
                      </w:rPr>
                    </w:pPr>
                    <w:r w:rsidRPr="00BE5A17">
                      <w:rPr>
                        <w:sz w:val="18"/>
                        <w:szCs w:val="18"/>
                        <w:lang w:val="uk-UA"/>
                      </w:rPr>
                      <w:t>сторінка</w:t>
                    </w:r>
                    <w:r w:rsidRPr="00BE5A17">
                      <w:rPr>
                        <w:sz w:val="18"/>
                        <w:szCs w:val="18"/>
                      </w:rPr>
                      <w:t xml:space="preserve"> </w:t>
                    </w:r>
                    <w:r w:rsidRPr="00BE5A17">
                      <w:rPr>
                        <w:b/>
                        <w:sz w:val="18"/>
                        <w:szCs w:val="18"/>
                      </w:rPr>
                      <w:fldChar w:fldCharType="begin"/>
                    </w:r>
                    <w:r w:rsidRPr="00BE5A17">
                      <w:rPr>
                        <w:b/>
                        <w:sz w:val="18"/>
                        <w:szCs w:val="18"/>
                      </w:rPr>
                      <w:instrText>PAGE</w:instrText>
                    </w:r>
                    <w:r w:rsidRPr="00BE5A17">
                      <w:rPr>
                        <w:b/>
                        <w:sz w:val="18"/>
                        <w:szCs w:val="18"/>
                      </w:rPr>
                      <w:fldChar w:fldCharType="separate"/>
                    </w:r>
                    <w:r>
                      <w:rPr>
                        <w:b/>
                        <w:sz w:val="18"/>
                        <w:szCs w:val="18"/>
                      </w:rPr>
                      <w:t>2</w:t>
                    </w:r>
                    <w:r w:rsidRPr="00BE5A17">
                      <w:rPr>
                        <w:b/>
                        <w:sz w:val="18"/>
                        <w:szCs w:val="18"/>
                      </w:rPr>
                      <w:fldChar w:fldCharType="end"/>
                    </w:r>
                    <w:r w:rsidRPr="00BE5A17">
                      <w:rPr>
                        <w:sz w:val="18"/>
                        <w:szCs w:val="18"/>
                      </w:rPr>
                      <w:t xml:space="preserve"> из </w:t>
                    </w:r>
                    <w:r w:rsidRPr="00BE5A17">
                      <w:rPr>
                        <w:b/>
                        <w:sz w:val="18"/>
                        <w:szCs w:val="18"/>
                      </w:rPr>
                      <w:fldChar w:fldCharType="begin"/>
                    </w:r>
                    <w:r w:rsidRPr="00BE5A17">
                      <w:rPr>
                        <w:b/>
                        <w:sz w:val="18"/>
                        <w:szCs w:val="18"/>
                      </w:rPr>
                      <w:instrText>NUMPAGES</w:instrText>
                    </w:r>
                    <w:r w:rsidRPr="00BE5A17">
                      <w:rPr>
                        <w:b/>
                        <w:sz w:val="18"/>
                        <w:szCs w:val="18"/>
                      </w:rPr>
                      <w:fldChar w:fldCharType="separate"/>
                    </w:r>
                    <w:r>
                      <w:rPr>
                        <w:b/>
                        <w:sz w:val="18"/>
                        <w:szCs w:val="18"/>
                      </w:rPr>
                      <w:t>3</w:t>
                    </w:r>
                    <w:r w:rsidRPr="00BE5A17">
                      <w:rPr>
                        <w:b/>
                        <w:sz w:val="18"/>
                        <w:szCs w:val="18"/>
                      </w:rPr>
                      <w:fldChar w:fldCharType="end"/>
                    </w:r>
                  </w:p>
                </w:sdtContent>
              </w:sdt>
            </w:sdtContent>
          </w:sdt>
        </w:sdtContent>
      </w:sdt>
    </w:sdtContent>
  </w:sdt>
  <w:p w14:paraId="736EC63F" w14:textId="77777777" w:rsidR="00190508" w:rsidRDefault="0019050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92D64" w14:textId="77777777" w:rsidR="00CD1D33" w:rsidRDefault="00CD1D33" w:rsidP="00AA322E">
      <w:r>
        <w:separator/>
      </w:r>
    </w:p>
  </w:footnote>
  <w:footnote w:type="continuationSeparator" w:id="0">
    <w:p w14:paraId="73F1E78D" w14:textId="77777777" w:rsidR="00CD1D33" w:rsidRDefault="00CD1D33" w:rsidP="00AA3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322E"/>
    <w:rsid w:val="00001B09"/>
    <w:rsid w:val="00037210"/>
    <w:rsid w:val="0006457B"/>
    <w:rsid w:val="00071E20"/>
    <w:rsid w:val="00080183"/>
    <w:rsid w:val="000A7050"/>
    <w:rsid w:val="000D6841"/>
    <w:rsid w:val="000D7CB4"/>
    <w:rsid w:val="000E6B16"/>
    <w:rsid w:val="001208FC"/>
    <w:rsid w:val="00132073"/>
    <w:rsid w:val="001524C4"/>
    <w:rsid w:val="00190508"/>
    <w:rsid w:val="00191114"/>
    <w:rsid w:val="001C27F6"/>
    <w:rsid w:val="001E163D"/>
    <w:rsid w:val="00210700"/>
    <w:rsid w:val="00214BE6"/>
    <w:rsid w:val="00260F87"/>
    <w:rsid w:val="002A377A"/>
    <w:rsid w:val="002E4C53"/>
    <w:rsid w:val="00345701"/>
    <w:rsid w:val="003516C6"/>
    <w:rsid w:val="00374FCD"/>
    <w:rsid w:val="003B7E6A"/>
    <w:rsid w:val="003E5D60"/>
    <w:rsid w:val="003F0D4C"/>
    <w:rsid w:val="003F4DF1"/>
    <w:rsid w:val="00454B2C"/>
    <w:rsid w:val="004805CF"/>
    <w:rsid w:val="00486BA9"/>
    <w:rsid w:val="00491DE1"/>
    <w:rsid w:val="00543D50"/>
    <w:rsid w:val="00574BBA"/>
    <w:rsid w:val="00580BD1"/>
    <w:rsid w:val="005B47A0"/>
    <w:rsid w:val="005D338B"/>
    <w:rsid w:val="005F360E"/>
    <w:rsid w:val="0065040F"/>
    <w:rsid w:val="0065742A"/>
    <w:rsid w:val="00671E7A"/>
    <w:rsid w:val="00676CEE"/>
    <w:rsid w:val="00686645"/>
    <w:rsid w:val="0069091D"/>
    <w:rsid w:val="006A29ED"/>
    <w:rsid w:val="006D4706"/>
    <w:rsid w:val="00740E59"/>
    <w:rsid w:val="00745602"/>
    <w:rsid w:val="0077795A"/>
    <w:rsid w:val="007C58AF"/>
    <w:rsid w:val="00801EC7"/>
    <w:rsid w:val="008245C3"/>
    <w:rsid w:val="00842252"/>
    <w:rsid w:val="00853B21"/>
    <w:rsid w:val="008A284A"/>
    <w:rsid w:val="008C036C"/>
    <w:rsid w:val="008D0618"/>
    <w:rsid w:val="0093557D"/>
    <w:rsid w:val="0097217F"/>
    <w:rsid w:val="009A360F"/>
    <w:rsid w:val="009B1E5E"/>
    <w:rsid w:val="009C2435"/>
    <w:rsid w:val="009F2E00"/>
    <w:rsid w:val="009F549A"/>
    <w:rsid w:val="00A3081C"/>
    <w:rsid w:val="00A52332"/>
    <w:rsid w:val="00A6632F"/>
    <w:rsid w:val="00A902F9"/>
    <w:rsid w:val="00AA322E"/>
    <w:rsid w:val="00AD2960"/>
    <w:rsid w:val="00AE4647"/>
    <w:rsid w:val="00B160B6"/>
    <w:rsid w:val="00B759BB"/>
    <w:rsid w:val="00B85B03"/>
    <w:rsid w:val="00B92705"/>
    <w:rsid w:val="00BC2749"/>
    <w:rsid w:val="00C17186"/>
    <w:rsid w:val="00C22943"/>
    <w:rsid w:val="00C36F7C"/>
    <w:rsid w:val="00CD1D33"/>
    <w:rsid w:val="00D34821"/>
    <w:rsid w:val="00DA2D24"/>
    <w:rsid w:val="00DB449A"/>
    <w:rsid w:val="00E142C8"/>
    <w:rsid w:val="00E15F1F"/>
    <w:rsid w:val="00E36199"/>
    <w:rsid w:val="00EB2ACE"/>
    <w:rsid w:val="00EB57C7"/>
    <w:rsid w:val="00EC232D"/>
    <w:rsid w:val="00ED2342"/>
    <w:rsid w:val="00ED698C"/>
    <w:rsid w:val="00F00817"/>
    <w:rsid w:val="00F05E86"/>
    <w:rsid w:val="00F23EFC"/>
    <w:rsid w:val="00F41644"/>
    <w:rsid w:val="00F73C08"/>
    <w:rsid w:val="00FC017F"/>
    <w:rsid w:val="00FF1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76421"/>
  <w15:docId w15:val="{C5786745-D7A2-42B9-8D11-3D744C192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322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1"/>
    <w:rsid w:val="00AA322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semiHidden/>
    <w:rsid w:val="00AA322E"/>
    <w:rPr>
      <w:sz w:val="20"/>
      <w:szCs w:val="20"/>
    </w:rPr>
  </w:style>
  <w:style w:type="character" w:customStyle="1" w:styleId="a5">
    <w:name w:val="Текст сноски Знак"/>
    <w:basedOn w:val="a0"/>
    <w:link w:val="a4"/>
    <w:semiHidden/>
    <w:rsid w:val="00AA322E"/>
    <w:rPr>
      <w:rFonts w:ascii="Times New Roman" w:eastAsia="Times New Roman" w:hAnsi="Times New Roman" w:cs="Times New Roman"/>
      <w:sz w:val="20"/>
      <w:szCs w:val="20"/>
      <w:lang w:eastAsia="ru-RU"/>
    </w:rPr>
  </w:style>
  <w:style w:type="paragraph" w:styleId="2">
    <w:name w:val="Body Text Indent 2"/>
    <w:basedOn w:val="a"/>
    <w:link w:val="20"/>
    <w:rsid w:val="00AA322E"/>
    <w:pPr>
      <w:spacing w:after="120" w:line="480" w:lineRule="auto"/>
      <w:ind w:left="283"/>
    </w:pPr>
  </w:style>
  <w:style w:type="character" w:customStyle="1" w:styleId="20">
    <w:name w:val="Основной текст с отступом 2 Знак"/>
    <w:basedOn w:val="a0"/>
    <w:link w:val="2"/>
    <w:rsid w:val="00AA322E"/>
    <w:rPr>
      <w:rFonts w:ascii="Times New Roman" w:eastAsia="Times New Roman" w:hAnsi="Times New Roman" w:cs="Times New Roman"/>
      <w:sz w:val="24"/>
      <w:szCs w:val="24"/>
      <w:lang w:eastAsia="ru-RU"/>
    </w:rPr>
  </w:style>
  <w:style w:type="character" w:styleId="a6">
    <w:name w:val="Strong"/>
    <w:qFormat/>
    <w:rsid w:val="00AA322E"/>
    <w:rPr>
      <w:b/>
      <w:bCs/>
    </w:rPr>
  </w:style>
  <w:style w:type="paragraph" w:styleId="a7">
    <w:name w:val="header"/>
    <w:basedOn w:val="a"/>
    <w:link w:val="a8"/>
    <w:uiPriority w:val="99"/>
    <w:unhideWhenUsed/>
    <w:rsid w:val="00AA322E"/>
    <w:pPr>
      <w:tabs>
        <w:tab w:val="center" w:pos="4677"/>
        <w:tab w:val="right" w:pos="9355"/>
      </w:tabs>
    </w:pPr>
  </w:style>
  <w:style w:type="character" w:customStyle="1" w:styleId="a8">
    <w:name w:val="Верхний колонтитул Знак"/>
    <w:basedOn w:val="a0"/>
    <w:link w:val="a7"/>
    <w:uiPriority w:val="99"/>
    <w:rsid w:val="00AA322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A322E"/>
    <w:pPr>
      <w:tabs>
        <w:tab w:val="center" w:pos="4677"/>
        <w:tab w:val="right" w:pos="9355"/>
      </w:tabs>
    </w:pPr>
  </w:style>
  <w:style w:type="character" w:customStyle="1" w:styleId="aa">
    <w:name w:val="Нижний колонтитул Знак"/>
    <w:basedOn w:val="a0"/>
    <w:link w:val="a9"/>
    <w:uiPriority w:val="99"/>
    <w:rsid w:val="00AA322E"/>
    <w:rPr>
      <w:rFonts w:ascii="Times New Roman" w:eastAsia="Times New Roman" w:hAnsi="Times New Roman" w:cs="Times New Roman"/>
      <w:sz w:val="24"/>
      <w:szCs w:val="24"/>
      <w:lang w:eastAsia="ru-RU"/>
    </w:rPr>
  </w:style>
  <w:style w:type="character" w:customStyle="1" w:styleId="spanrvts0">
    <w:name w:val="span_rvts0"/>
    <w:basedOn w:val="a0"/>
    <w:rsid w:val="00AA322E"/>
    <w:rPr>
      <w:rFonts w:ascii="Times New Roman" w:eastAsia="Times New Roman" w:hAnsi="Times New Roman" w:cs="Times New Roman"/>
      <w:b w:val="0"/>
      <w:bCs w:val="0"/>
      <w:i w:val="0"/>
      <w:iCs w:val="0"/>
      <w:sz w:val="24"/>
      <w:szCs w:val="24"/>
    </w:rPr>
  </w:style>
  <w:style w:type="paragraph" w:styleId="ab">
    <w:name w:val="Balloon Text"/>
    <w:basedOn w:val="a"/>
    <w:link w:val="ac"/>
    <w:uiPriority w:val="99"/>
    <w:semiHidden/>
    <w:unhideWhenUsed/>
    <w:rsid w:val="00AA322E"/>
    <w:rPr>
      <w:rFonts w:ascii="Tahoma" w:hAnsi="Tahoma" w:cs="Tahoma"/>
      <w:sz w:val="16"/>
      <w:szCs w:val="16"/>
    </w:rPr>
  </w:style>
  <w:style w:type="character" w:customStyle="1" w:styleId="ac">
    <w:name w:val="Текст выноски Знак"/>
    <w:basedOn w:val="a0"/>
    <w:link w:val="ab"/>
    <w:uiPriority w:val="99"/>
    <w:semiHidden/>
    <w:rsid w:val="00AA322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63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D64AE4-B327-4F21-8E05-8340B60A2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1131</Words>
  <Characters>6448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Сорока Юлия Николаевна</dc:creator>
  <cp:lastModifiedBy>Сорока Юлия Николаевна</cp:lastModifiedBy>
  <cp:revision>44</cp:revision>
  <cp:lastPrinted>2025-03-27T09:33:00Z</cp:lastPrinted>
  <dcterms:created xsi:type="dcterms:W3CDTF">2024-02-01T12:30:00Z</dcterms:created>
  <dcterms:modified xsi:type="dcterms:W3CDTF">2025-03-27T09:33:00Z</dcterms:modified>
</cp:coreProperties>
</file>